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4CCF" w14:textId="2656A3D5" w:rsidR="00C72DEF" w:rsidRPr="00C72DEF" w:rsidRDefault="004E0F6E" w:rsidP="00C72DEF">
      <w:pPr>
        <w:rPr>
          <w:b/>
          <w:sz w:val="44"/>
          <w:szCs w:val="52"/>
        </w:rPr>
      </w:pPr>
      <w:r w:rsidRPr="00C72DEF">
        <w:rPr>
          <w:noProof/>
          <w:sz w:val="32"/>
        </w:rPr>
        <w:drawing>
          <wp:anchor distT="0" distB="0" distL="114300" distR="114300" simplePos="0" relativeHeight="251658752" behindDoc="0" locked="0" layoutInCell="1" allowOverlap="1" wp14:anchorId="1E91DAF8" wp14:editId="6D5D10B3">
            <wp:simplePos x="0" y="0"/>
            <wp:positionH relativeFrom="column">
              <wp:posOffset>2720340</wp:posOffset>
            </wp:positionH>
            <wp:positionV relativeFrom="paragraph">
              <wp:posOffset>-104140</wp:posOffset>
            </wp:positionV>
            <wp:extent cx="124079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EF" w:rsidRPr="00C72DEF">
        <w:rPr>
          <w:b/>
          <w:sz w:val="44"/>
          <w:szCs w:val="52"/>
        </w:rPr>
        <w:t>Wednesday</w:t>
      </w:r>
    </w:p>
    <w:p w14:paraId="130DA251" w14:textId="77777777" w:rsidR="00C72DEF" w:rsidRPr="00C72DEF" w:rsidRDefault="00C72DEF" w:rsidP="00C72DEF">
      <w:pPr>
        <w:rPr>
          <w:b/>
          <w:sz w:val="44"/>
          <w:szCs w:val="52"/>
        </w:rPr>
      </w:pPr>
      <w:r w:rsidRPr="00C72DEF">
        <w:rPr>
          <w:b/>
          <w:sz w:val="44"/>
          <w:szCs w:val="52"/>
        </w:rPr>
        <w:t>Lunchtime</w:t>
      </w:r>
    </w:p>
    <w:p w14:paraId="4592F845" w14:textId="570C6F10" w:rsidR="00C72DEF" w:rsidRPr="00C72DEF" w:rsidRDefault="00C72DEF" w:rsidP="00C72DEF">
      <w:pPr>
        <w:rPr>
          <w:b/>
          <w:sz w:val="44"/>
          <w:szCs w:val="52"/>
        </w:rPr>
      </w:pPr>
      <w:r w:rsidRPr="00C72DEF">
        <w:rPr>
          <w:b/>
          <w:sz w:val="44"/>
          <w:szCs w:val="52"/>
        </w:rPr>
        <w:t>Concerts</w:t>
      </w:r>
    </w:p>
    <w:p w14:paraId="071B46D1" w14:textId="77777777" w:rsidR="00C72DEF" w:rsidRDefault="00C72DEF" w:rsidP="00C72DEF">
      <w:pPr>
        <w:rPr>
          <w:b/>
          <w:sz w:val="36"/>
          <w:szCs w:val="52"/>
        </w:rPr>
      </w:pPr>
    </w:p>
    <w:p w14:paraId="015931C7" w14:textId="359A9A39" w:rsidR="00E77A63" w:rsidRPr="00C72DEF" w:rsidRDefault="00512EDB" w:rsidP="00C72DEF">
      <w:pPr>
        <w:rPr>
          <w:b/>
          <w:sz w:val="44"/>
          <w:szCs w:val="52"/>
        </w:rPr>
      </w:pPr>
      <w:r w:rsidRPr="00C72DEF">
        <w:rPr>
          <w:b/>
          <w:sz w:val="44"/>
          <w:szCs w:val="52"/>
        </w:rPr>
        <w:t>Robert Schmidli</w:t>
      </w:r>
    </w:p>
    <w:p w14:paraId="061D81C2" w14:textId="77777777" w:rsidR="00C72DEF" w:rsidRPr="00C72DEF" w:rsidRDefault="00A37997" w:rsidP="00C72DEF">
      <w:pPr>
        <w:rPr>
          <w:b/>
          <w:sz w:val="32"/>
          <w:szCs w:val="52"/>
        </w:rPr>
      </w:pPr>
      <w:r w:rsidRPr="00C72DEF">
        <w:rPr>
          <w:b/>
          <w:sz w:val="32"/>
          <w:szCs w:val="52"/>
        </w:rPr>
        <w:t>Piano</w:t>
      </w:r>
    </w:p>
    <w:p w14:paraId="239DCBEB" w14:textId="77777777" w:rsidR="00C72DEF" w:rsidRDefault="00C72DEF" w:rsidP="00C72DEF">
      <w:pPr>
        <w:rPr>
          <w:b/>
          <w:szCs w:val="48"/>
        </w:rPr>
      </w:pPr>
    </w:p>
    <w:p w14:paraId="0084C202" w14:textId="462C113B" w:rsidR="00C72DEF" w:rsidRPr="00C72DEF" w:rsidRDefault="00C72DEF" w:rsidP="00C72DEF">
      <w:pPr>
        <w:rPr>
          <w:b/>
          <w:szCs w:val="48"/>
        </w:rPr>
      </w:pPr>
      <w:r w:rsidRPr="00C72DEF">
        <w:rPr>
          <w:b/>
          <w:szCs w:val="48"/>
        </w:rPr>
        <w:t>Three Scarlatti Sonatas</w:t>
      </w:r>
    </w:p>
    <w:p w14:paraId="204B157E" w14:textId="4B912EA5" w:rsidR="00C72DEF" w:rsidRPr="00C72DEF" w:rsidRDefault="00C72DEF" w:rsidP="00C72DEF">
      <w:pPr>
        <w:rPr>
          <w:b/>
          <w:szCs w:val="48"/>
        </w:rPr>
      </w:pPr>
      <w:r w:rsidRPr="00C72DEF">
        <w:rPr>
          <w:b/>
          <w:szCs w:val="48"/>
        </w:rPr>
        <w:t>Beethoven: Sonata no 32 Op 111</w:t>
      </w:r>
      <w:r w:rsidR="00B27928">
        <w:rPr>
          <w:b/>
          <w:szCs w:val="48"/>
        </w:rPr>
        <w:t xml:space="preserve"> </w:t>
      </w:r>
      <w:bookmarkStart w:id="0" w:name="_GoBack"/>
      <w:bookmarkEnd w:id="0"/>
      <w:r w:rsidRPr="00C72DEF">
        <w:rPr>
          <w:b/>
          <w:szCs w:val="48"/>
        </w:rPr>
        <w:t>in C minor</w:t>
      </w:r>
    </w:p>
    <w:p w14:paraId="1D3FACBD" w14:textId="629FB771" w:rsidR="00C72DEF" w:rsidRPr="00C72DEF" w:rsidRDefault="00C72DEF" w:rsidP="00C72DEF">
      <w:pPr>
        <w:rPr>
          <w:b/>
          <w:szCs w:val="48"/>
        </w:rPr>
      </w:pPr>
      <w:r w:rsidRPr="00C72DEF">
        <w:rPr>
          <w:b/>
          <w:szCs w:val="48"/>
        </w:rPr>
        <w:t>Khatchaturian: Toccata</w:t>
      </w:r>
    </w:p>
    <w:p w14:paraId="04B868A0" w14:textId="32CF97C0" w:rsidR="00C72DEF" w:rsidRPr="00B27928" w:rsidRDefault="00C72DEF" w:rsidP="00C72DEF">
      <w:pPr>
        <w:rPr>
          <w:b/>
          <w:sz w:val="28"/>
          <w:szCs w:val="48"/>
        </w:rPr>
      </w:pPr>
    </w:p>
    <w:p w14:paraId="404A2458" w14:textId="77A4B4C9" w:rsidR="00B712FF" w:rsidRPr="00C72DEF" w:rsidRDefault="00C72DEF" w:rsidP="00C72DEF">
      <w:pPr>
        <w:rPr>
          <w:b/>
          <w:sz w:val="28"/>
          <w:szCs w:val="48"/>
        </w:rPr>
      </w:pPr>
      <w:r w:rsidRPr="00C72DEF">
        <w:rPr>
          <w:b/>
          <w:sz w:val="28"/>
          <w:szCs w:val="48"/>
        </w:rPr>
        <w:t>18</w:t>
      </w:r>
      <w:r w:rsidRPr="00C72DEF">
        <w:rPr>
          <w:b/>
          <w:sz w:val="28"/>
          <w:szCs w:val="48"/>
          <w:vertAlign w:val="superscript"/>
        </w:rPr>
        <w:t>th</w:t>
      </w:r>
      <w:r w:rsidRPr="00C72DEF">
        <w:rPr>
          <w:b/>
          <w:sz w:val="28"/>
          <w:szCs w:val="48"/>
        </w:rPr>
        <w:t xml:space="preserve"> July 2018</w:t>
      </w:r>
    </w:p>
    <w:p w14:paraId="2128C415" w14:textId="0A16A3D3" w:rsidR="00C72DEF" w:rsidRPr="00C72DEF" w:rsidRDefault="00C72DEF" w:rsidP="00C72DEF">
      <w:pPr>
        <w:rPr>
          <w:b/>
          <w:sz w:val="28"/>
          <w:szCs w:val="48"/>
        </w:rPr>
      </w:pPr>
      <w:r w:rsidRPr="00C72DEF">
        <w:rPr>
          <w:b/>
          <w:sz w:val="28"/>
          <w:szCs w:val="48"/>
        </w:rPr>
        <w:t>12.40 – 1.20 pm</w:t>
      </w:r>
    </w:p>
    <w:p w14:paraId="538D3D05" w14:textId="17F4334C" w:rsidR="000D7685" w:rsidRDefault="004E0F6E" w:rsidP="00E53B11">
      <w:pPr>
        <w:rPr>
          <w:b/>
          <w:sz w:val="36"/>
          <w:szCs w:val="4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5DA701" wp14:editId="41027FF8">
            <wp:simplePos x="0" y="0"/>
            <wp:positionH relativeFrom="column">
              <wp:posOffset>328930</wp:posOffset>
            </wp:positionH>
            <wp:positionV relativeFrom="paragraph">
              <wp:posOffset>57150</wp:posOffset>
            </wp:positionV>
            <wp:extent cx="3156585" cy="2580005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r="1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ADC6D" w14:textId="77777777" w:rsidR="00C72DEF" w:rsidRDefault="00C72DEF" w:rsidP="00E53B11">
      <w:pPr>
        <w:rPr>
          <w:i/>
          <w:sz w:val="20"/>
          <w:szCs w:val="48"/>
        </w:rPr>
      </w:pPr>
    </w:p>
    <w:p w14:paraId="393D2E55" w14:textId="63CCE369" w:rsidR="00C72DEF" w:rsidRDefault="00C72DEF" w:rsidP="00E53B11">
      <w:pPr>
        <w:rPr>
          <w:i/>
          <w:sz w:val="20"/>
          <w:szCs w:val="48"/>
        </w:rPr>
      </w:pPr>
    </w:p>
    <w:p w14:paraId="2B0DBF2B" w14:textId="77777777" w:rsidR="00C72DEF" w:rsidRDefault="00C72DEF" w:rsidP="00E53B11">
      <w:pPr>
        <w:rPr>
          <w:i/>
          <w:sz w:val="20"/>
          <w:szCs w:val="48"/>
        </w:rPr>
      </w:pPr>
    </w:p>
    <w:p w14:paraId="3FE61B02" w14:textId="18F7ECD4" w:rsidR="00C72DEF" w:rsidRDefault="00C72DEF" w:rsidP="00E53B11">
      <w:pPr>
        <w:rPr>
          <w:i/>
          <w:sz w:val="20"/>
          <w:szCs w:val="48"/>
        </w:rPr>
      </w:pPr>
    </w:p>
    <w:p w14:paraId="16C57ABA" w14:textId="77777777" w:rsidR="00C72DEF" w:rsidRDefault="00C72DEF" w:rsidP="00E53B11">
      <w:pPr>
        <w:rPr>
          <w:i/>
          <w:sz w:val="20"/>
          <w:szCs w:val="48"/>
        </w:rPr>
      </w:pPr>
    </w:p>
    <w:p w14:paraId="33BF2C5F" w14:textId="77777777" w:rsidR="00C72DEF" w:rsidRDefault="00C72DEF" w:rsidP="00E53B11">
      <w:pPr>
        <w:rPr>
          <w:i/>
          <w:sz w:val="20"/>
          <w:szCs w:val="48"/>
        </w:rPr>
      </w:pPr>
    </w:p>
    <w:p w14:paraId="12F00B2E" w14:textId="77777777" w:rsidR="00C72DEF" w:rsidRDefault="00C72DEF" w:rsidP="00E53B11">
      <w:pPr>
        <w:rPr>
          <w:i/>
          <w:sz w:val="20"/>
          <w:szCs w:val="48"/>
        </w:rPr>
      </w:pPr>
    </w:p>
    <w:p w14:paraId="2587DC0B" w14:textId="77777777" w:rsidR="00C72DEF" w:rsidRDefault="00C72DEF" w:rsidP="00E53B11">
      <w:pPr>
        <w:rPr>
          <w:i/>
          <w:sz w:val="20"/>
          <w:szCs w:val="48"/>
        </w:rPr>
      </w:pPr>
    </w:p>
    <w:p w14:paraId="7B2FB2C7" w14:textId="77777777" w:rsidR="00C72DEF" w:rsidRDefault="00C72DEF" w:rsidP="00E53B11">
      <w:pPr>
        <w:rPr>
          <w:i/>
          <w:sz w:val="20"/>
          <w:szCs w:val="48"/>
        </w:rPr>
      </w:pPr>
    </w:p>
    <w:p w14:paraId="12A85B06" w14:textId="77777777" w:rsidR="00C72DEF" w:rsidRDefault="00C72DEF" w:rsidP="00E53B11">
      <w:pPr>
        <w:rPr>
          <w:i/>
          <w:sz w:val="20"/>
          <w:szCs w:val="48"/>
        </w:rPr>
      </w:pPr>
    </w:p>
    <w:p w14:paraId="4B057CE0" w14:textId="77777777" w:rsidR="00C72DEF" w:rsidRDefault="00C72DEF" w:rsidP="00E53B11">
      <w:pPr>
        <w:rPr>
          <w:i/>
          <w:sz w:val="20"/>
          <w:szCs w:val="48"/>
        </w:rPr>
      </w:pPr>
    </w:p>
    <w:p w14:paraId="55AB964A" w14:textId="77777777" w:rsidR="00C72DEF" w:rsidRDefault="00C72DEF" w:rsidP="00E53B11">
      <w:pPr>
        <w:rPr>
          <w:i/>
          <w:sz w:val="20"/>
          <w:szCs w:val="48"/>
        </w:rPr>
      </w:pPr>
    </w:p>
    <w:p w14:paraId="5FB7556C" w14:textId="77777777" w:rsidR="00C72DEF" w:rsidRDefault="00C72DEF" w:rsidP="00E53B11">
      <w:pPr>
        <w:rPr>
          <w:i/>
          <w:sz w:val="20"/>
          <w:szCs w:val="48"/>
        </w:rPr>
      </w:pPr>
    </w:p>
    <w:p w14:paraId="34C93158" w14:textId="77777777" w:rsidR="00C72DEF" w:rsidRDefault="00C72DEF" w:rsidP="00E53B11">
      <w:pPr>
        <w:rPr>
          <w:i/>
          <w:sz w:val="20"/>
          <w:szCs w:val="48"/>
        </w:rPr>
      </w:pPr>
    </w:p>
    <w:p w14:paraId="59E522D6" w14:textId="77777777" w:rsidR="00C72DEF" w:rsidRDefault="00C72DEF" w:rsidP="00E53B11">
      <w:pPr>
        <w:rPr>
          <w:i/>
          <w:sz w:val="20"/>
          <w:szCs w:val="48"/>
        </w:rPr>
      </w:pPr>
    </w:p>
    <w:p w14:paraId="5529F364" w14:textId="77777777" w:rsidR="00B27928" w:rsidRDefault="00B27928" w:rsidP="00E53B11">
      <w:pPr>
        <w:rPr>
          <w:i/>
          <w:sz w:val="20"/>
          <w:szCs w:val="48"/>
        </w:rPr>
      </w:pPr>
    </w:p>
    <w:p w14:paraId="1F29183B" w14:textId="77777777" w:rsidR="00B27928" w:rsidRDefault="00B27928" w:rsidP="00E53B11">
      <w:pPr>
        <w:rPr>
          <w:i/>
          <w:sz w:val="22"/>
          <w:szCs w:val="48"/>
        </w:rPr>
      </w:pPr>
    </w:p>
    <w:p w14:paraId="5454BC61" w14:textId="0D2D552B" w:rsidR="00C72DEF" w:rsidRPr="00B27928" w:rsidRDefault="00C72DEF" w:rsidP="00E53B11">
      <w:pPr>
        <w:rPr>
          <w:i/>
          <w:sz w:val="22"/>
          <w:szCs w:val="48"/>
        </w:rPr>
      </w:pPr>
      <w:r w:rsidRPr="00B27928">
        <w:rPr>
          <w:i/>
          <w:sz w:val="22"/>
          <w:szCs w:val="48"/>
        </w:rPr>
        <w:t>Entry $10 or donation. Includes program &amp; refreshments</w:t>
      </w:r>
    </w:p>
    <w:p w14:paraId="3D847B6C" w14:textId="77777777" w:rsidR="00C72DEF" w:rsidRPr="00B27928" w:rsidRDefault="00C72DEF" w:rsidP="00C72DEF">
      <w:pPr>
        <w:rPr>
          <w:i/>
          <w:sz w:val="22"/>
          <w:szCs w:val="48"/>
        </w:rPr>
      </w:pPr>
      <w:r w:rsidRPr="00B27928">
        <w:rPr>
          <w:i/>
          <w:sz w:val="22"/>
          <w:szCs w:val="48"/>
        </w:rPr>
        <w:t>Wesley Music Centre</w:t>
      </w:r>
    </w:p>
    <w:p w14:paraId="6C801660" w14:textId="2A20B9C3" w:rsidR="00C72DEF" w:rsidRPr="00B27928" w:rsidRDefault="00C72DEF" w:rsidP="00C72DEF">
      <w:pPr>
        <w:rPr>
          <w:i/>
          <w:sz w:val="22"/>
          <w:szCs w:val="48"/>
        </w:rPr>
      </w:pPr>
      <w:r w:rsidRPr="00B27928">
        <w:rPr>
          <w:i/>
          <w:sz w:val="22"/>
          <w:szCs w:val="48"/>
        </w:rPr>
        <w:t xml:space="preserve">20 National Circuit, Forrest </w:t>
      </w:r>
      <w:r w:rsidRPr="00B27928">
        <w:rPr>
          <w:i/>
          <w:sz w:val="22"/>
          <w:szCs w:val="48"/>
        </w:rPr>
        <w:t>wesleymc@music.wesleycanberra.org.au</w:t>
      </w:r>
    </w:p>
    <w:p w14:paraId="2E3E11F7" w14:textId="2863CD52" w:rsidR="00E53B11" w:rsidRPr="00B27928" w:rsidRDefault="00C72DEF" w:rsidP="00FA6892">
      <w:pPr>
        <w:rPr>
          <w:i/>
          <w:sz w:val="22"/>
          <w:szCs w:val="48"/>
        </w:rPr>
      </w:pPr>
      <w:r w:rsidRPr="00B27928">
        <w:rPr>
          <w:i/>
          <w:sz w:val="22"/>
          <w:szCs w:val="48"/>
        </w:rPr>
        <w:t>6232 7248</w:t>
      </w:r>
    </w:p>
    <w:sectPr w:rsidR="00E53B11" w:rsidRPr="00B27928" w:rsidSect="00B27928">
      <w:type w:val="continuous"/>
      <w:pgSz w:w="8391" w:h="11907" w:code="11"/>
      <w:pgMar w:top="899" w:right="10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6AB35" w14:textId="77777777" w:rsidR="00281ED9" w:rsidRDefault="00281ED9">
      <w:r>
        <w:separator/>
      </w:r>
    </w:p>
  </w:endnote>
  <w:endnote w:type="continuationSeparator" w:id="0">
    <w:p w14:paraId="1CD73258" w14:textId="77777777" w:rsidR="00281ED9" w:rsidRDefault="0028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9AE2" w14:textId="77777777" w:rsidR="00281ED9" w:rsidRDefault="00281ED9">
      <w:r>
        <w:separator/>
      </w:r>
    </w:p>
  </w:footnote>
  <w:footnote w:type="continuationSeparator" w:id="0">
    <w:p w14:paraId="793E6F1F" w14:textId="77777777" w:rsidR="00281ED9" w:rsidRDefault="0028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C"/>
    <w:rsid w:val="00007D75"/>
    <w:rsid w:val="00043B68"/>
    <w:rsid w:val="00071526"/>
    <w:rsid w:val="00072570"/>
    <w:rsid w:val="000764F9"/>
    <w:rsid w:val="000764FA"/>
    <w:rsid w:val="000C3A26"/>
    <w:rsid w:val="000C3E66"/>
    <w:rsid w:val="000C69F5"/>
    <w:rsid w:val="000D7685"/>
    <w:rsid w:val="00100F67"/>
    <w:rsid w:val="00106F2E"/>
    <w:rsid w:val="001271B0"/>
    <w:rsid w:val="00150126"/>
    <w:rsid w:val="001D6AF7"/>
    <w:rsid w:val="0021596B"/>
    <w:rsid w:val="00225D9B"/>
    <w:rsid w:val="00281ED9"/>
    <w:rsid w:val="002A7D2F"/>
    <w:rsid w:val="002D0A25"/>
    <w:rsid w:val="00300C18"/>
    <w:rsid w:val="00301590"/>
    <w:rsid w:val="00317C5B"/>
    <w:rsid w:val="00322357"/>
    <w:rsid w:val="003320E6"/>
    <w:rsid w:val="00397B3C"/>
    <w:rsid w:val="003A69A3"/>
    <w:rsid w:val="003E7C1F"/>
    <w:rsid w:val="00410E67"/>
    <w:rsid w:val="00411183"/>
    <w:rsid w:val="0043024D"/>
    <w:rsid w:val="004B0AEC"/>
    <w:rsid w:val="004D2A4E"/>
    <w:rsid w:val="004E0F6E"/>
    <w:rsid w:val="004E4CB9"/>
    <w:rsid w:val="004F50C2"/>
    <w:rsid w:val="00503120"/>
    <w:rsid w:val="00512EDB"/>
    <w:rsid w:val="00526ED0"/>
    <w:rsid w:val="00557D58"/>
    <w:rsid w:val="005842AA"/>
    <w:rsid w:val="00586ED3"/>
    <w:rsid w:val="005B0FFC"/>
    <w:rsid w:val="00690856"/>
    <w:rsid w:val="00693A7C"/>
    <w:rsid w:val="00700AEF"/>
    <w:rsid w:val="007301C0"/>
    <w:rsid w:val="00752B67"/>
    <w:rsid w:val="00760545"/>
    <w:rsid w:val="007676D7"/>
    <w:rsid w:val="00780BFC"/>
    <w:rsid w:val="007C298C"/>
    <w:rsid w:val="007F334A"/>
    <w:rsid w:val="008175A2"/>
    <w:rsid w:val="008B7C61"/>
    <w:rsid w:val="00950B08"/>
    <w:rsid w:val="009549C5"/>
    <w:rsid w:val="00991AFE"/>
    <w:rsid w:val="00995C08"/>
    <w:rsid w:val="009F7160"/>
    <w:rsid w:val="00A37997"/>
    <w:rsid w:val="00A437D1"/>
    <w:rsid w:val="00A45B71"/>
    <w:rsid w:val="00A65335"/>
    <w:rsid w:val="00A74C9E"/>
    <w:rsid w:val="00AC15FC"/>
    <w:rsid w:val="00AF39DF"/>
    <w:rsid w:val="00B2493B"/>
    <w:rsid w:val="00B27928"/>
    <w:rsid w:val="00B43C8C"/>
    <w:rsid w:val="00B712FF"/>
    <w:rsid w:val="00B93A4D"/>
    <w:rsid w:val="00BB569B"/>
    <w:rsid w:val="00BE2E0B"/>
    <w:rsid w:val="00BE5F3C"/>
    <w:rsid w:val="00BE6CEC"/>
    <w:rsid w:val="00C320DC"/>
    <w:rsid w:val="00C72DEF"/>
    <w:rsid w:val="00CB7F32"/>
    <w:rsid w:val="00D150DA"/>
    <w:rsid w:val="00D309DB"/>
    <w:rsid w:val="00D46605"/>
    <w:rsid w:val="00D55705"/>
    <w:rsid w:val="00DE5ED8"/>
    <w:rsid w:val="00E11C84"/>
    <w:rsid w:val="00E53B11"/>
    <w:rsid w:val="00E77A63"/>
    <w:rsid w:val="00E85AE7"/>
    <w:rsid w:val="00ED5083"/>
    <w:rsid w:val="00ED50C9"/>
    <w:rsid w:val="00F8254F"/>
    <w:rsid w:val="00F91DA0"/>
    <w:rsid w:val="00F94778"/>
    <w:rsid w:val="00FA6892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684787"/>
  <w15:chartTrackingRefBased/>
  <w15:docId w15:val="{542FC750-0C8A-408F-9605-8047B8E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CB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4C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0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0126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1.lemde.fr/image/2013/07/25/696x348/3453823_3_0a05_beethoven-tenant-la-partition-de-la-missa_c865adbea4626c9e72e15ac10529f76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Canberra, Australia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Wesley Music Foundation</dc:creator>
  <cp:keywords/>
  <cp:lastModifiedBy>Schmidli, Robert (Health)</cp:lastModifiedBy>
  <cp:revision>2</cp:revision>
  <cp:lastPrinted>2018-07-08T12:30:00Z</cp:lastPrinted>
  <dcterms:created xsi:type="dcterms:W3CDTF">2018-07-08T12:31:00Z</dcterms:created>
  <dcterms:modified xsi:type="dcterms:W3CDTF">2018-07-08T12:31:00Z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