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A84E" w14:textId="0DBCD4DE" w:rsidR="00EF02B0" w:rsidRPr="00EF02B0" w:rsidRDefault="00EF02B0" w:rsidP="00EF02B0">
      <w:pPr>
        <w:outlineLvl w:val="0"/>
        <w:rPr>
          <w:rFonts w:cs="Arial"/>
          <w:b/>
          <w:sz w:val="44"/>
          <w:szCs w:val="44"/>
        </w:rPr>
      </w:pPr>
      <w:bookmarkStart w:id="0" w:name="_Toc14426890"/>
      <w:bookmarkStart w:id="1" w:name="_Toc389131241"/>
      <w:bookmarkStart w:id="2" w:name="_Toc389473036"/>
      <w:bookmarkStart w:id="3" w:name="_Toc389473185"/>
      <w:bookmarkStart w:id="4" w:name="_Toc389473272"/>
      <w:bookmarkStart w:id="5" w:name="_Toc392770343"/>
      <w:r w:rsidRPr="00EF02B0">
        <w:rPr>
          <w:rFonts w:cs="Arial"/>
          <w:b/>
          <w:sz w:val="44"/>
          <w:szCs w:val="44"/>
        </w:rPr>
        <w:t>Canberra Health Services</w:t>
      </w:r>
      <w:bookmarkEnd w:id="0"/>
      <w:r w:rsidR="00351C23">
        <w:rPr>
          <w:rFonts w:cs="Arial"/>
          <w:b/>
          <w:sz w:val="44"/>
          <w:szCs w:val="44"/>
        </w:rPr>
        <w:t xml:space="preserve"> </w:t>
      </w:r>
    </w:p>
    <w:p w14:paraId="2F51A84F" w14:textId="47D86B52" w:rsidR="00EF02B0" w:rsidRPr="00931B93" w:rsidRDefault="00351C23" w:rsidP="00EF02B0">
      <w:pPr>
        <w:rPr>
          <w:rFonts w:cs="Arial"/>
          <w:b/>
          <w:i/>
          <w:sz w:val="28"/>
          <w:szCs w:val="44"/>
        </w:rPr>
      </w:pPr>
      <w:bookmarkStart w:id="6" w:name="_GoBack"/>
      <w:bookmarkEnd w:id="1"/>
      <w:bookmarkEnd w:id="2"/>
      <w:bookmarkEnd w:id="3"/>
      <w:bookmarkEnd w:id="4"/>
      <w:bookmarkEnd w:id="5"/>
      <w:bookmarkEnd w:id="6"/>
      <w:r>
        <w:rPr>
          <w:rFonts w:cs="Arial"/>
          <w:b/>
          <w:sz w:val="44"/>
          <w:szCs w:val="44"/>
        </w:rPr>
        <w:t>Procedure</w:t>
      </w:r>
    </w:p>
    <w:p w14:paraId="2F51A850" w14:textId="2526EABF" w:rsidR="007B6904" w:rsidRPr="006A3770" w:rsidRDefault="0055096D" w:rsidP="006A3770">
      <w:pPr>
        <w:rPr>
          <w:rFonts w:cs="Arial"/>
          <w:b/>
          <w:i/>
          <w:sz w:val="36"/>
          <w:szCs w:val="36"/>
        </w:rPr>
      </w:pPr>
      <w:r>
        <w:rPr>
          <w:rFonts w:cs="Arial"/>
          <w:b/>
          <w:sz w:val="36"/>
          <w:szCs w:val="36"/>
        </w:rPr>
        <w:t>Applying for</w:t>
      </w:r>
      <w:r w:rsidR="00351C23">
        <w:rPr>
          <w:rFonts w:cs="Arial"/>
          <w:b/>
          <w:sz w:val="36"/>
          <w:szCs w:val="36"/>
        </w:rPr>
        <w:t xml:space="preserve"> Training, Education and Study Leave (TESL) and Medical Education Expenses (MEE) for Staff Specialists</w:t>
      </w:r>
    </w:p>
    <w:tbl>
      <w:tblPr>
        <w:tblpPr w:leftFromText="180" w:rightFromText="180" w:vertAnchor="text" w:horzAnchor="margin" w:tblpY="181"/>
        <w:tblW w:w="9158" w:type="dxa"/>
        <w:tblLook w:val="0000" w:firstRow="0" w:lastRow="0" w:firstColumn="0" w:lastColumn="0" w:noHBand="0" w:noVBand="0"/>
      </w:tblPr>
      <w:tblGrid>
        <w:gridCol w:w="9158"/>
      </w:tblGrid>
      <w:tr w:rsidR="001916D7" w:rsidRPr="00CD1C0E" w14:paraId="3C3FD729" w14:textId="77777777" w:rsidTr="001916D7">
        <w:trPr>
          <w:cantSplit/>
          <w:trHeight w:val="285"/>
        </w:trPr>
        <w:tc>
          <w:tcPr>
            <w:tcW w:w="9158" w:type="dxa"/>
            <w:shd w:val="clear" w:color="auto" w:fill="A6A6A6" w:themeFill="background1" w:themeFillShade="A6"/>
          </w:tcPr>
          <w:p w14:paraId="29FBCEF8" w14:textId="5B7218C9" w:rsidR="001916D7" w:rsidRPr="00CD1C0E" w:rsidRDefault="001916D7" w:rsidP="001916D7">
            <w:pPr>
              <w:pStyle w:val="Heading1"/>
            </w:pPr>
            <w:bookmarkStart w:id="7" w:name="_Toc34128121"/>
            <w:r>
              <w:t>Contents</w:t>
            </w:r>
            <w:bookmarkEnd w:id="7"/>
          </w:p>
        </w:tc>
      </w:tr>
    </w:tbl>
    <w:p w14:paraId="2F51A853" w14:textId="77777777" w:rsidR="007B6904" w:rsidRDefault="007B6904" w:rsidP="007B6904"/>
    <w:p w14:paraId="71F9108B" w14:textId="3FF1FCD5" w:rsidR="005004C0" w:rsidRDefault="00752B4A">
      <w:pPr>
        <w:pStyle w:val="TOC1"/>
        <w:tabs>
          <w:tab w:val="right" w:leader="dot" w:pos="9060"/>
        </w:tabs>
        <w:rPr>
          <w:rFonts w:eastAsiaTheme="minorEastAsia" w:cstheme="minorBidi"/>
          <w:noProof/>
          <w:sz w:val="22"/>
          <w:szCs w:val="22"/>
          <w:lang w:eastAsia="en-AU"/>
        </w:rPr>
      </w:pPr>
      <w:r>
        <w:fldChar w:fldCharType="begin"/>
      </w:r>
      <w:r>
        <w:instrText xml:space="preserve"> TOC \o "3-3" \h \z \t "Heading 1,1,Heading 2,2" </w:instrText>
      </w:r>
      <w:r>
        <w:fldChar w:fldCharType="separate"/>
      </w:r>
      <w:hyperlink w:anchor="_Toc34128121" w:history="1">
        <w:r w:rsidR="005004C0" w:rsidRPr="005A1ACB">
          <w:rPr>
            <w:rStyle w:val="Hyperlink"/>
            <w:noProof/>
          </w:rPr>
          <w:t>Contents</w:t>
        </w:r>
        <w:r w:rsidR="005004C0">
          <w:rPr>
            <w:noProof/>
            <w:webHidden/>
          </w:rPr>
          <w:tab/>
        </w:r>
        <w:r w:rsidR="005004C0">
          <w:rPr>
            <w:noProof/>
            <w:webHidden/>
          </w:rPr>
          <w:fldChar w:fldCharType="begin"/>
        </w:r>
        <w:r w:rsidR="005004C0">
          <w:rPr>
            <w:noProof/>
            <w:webHidden/>
          </w:rPr>
          <w:instrText xml:space="preserve"> PAGEREF _Toc34128121 \h </w:instrText>
        </w:r>
        <w:r w:rsidR="005004C0">
          <w:rPr>
            <w:noProof/>
            <w:webHidden/>
          </w:rPr>
        </w:r>
        <w:r w:rsidR="005004C0">
          <w:rPr>
            <w:noProof/>
            <w:webHidden/>
          </w:rPr>
          <w:fldChar w:fldCharType="separate"/>
        </w:r>
        <w:r w:rsidR="005004C0">
          <w:rPr>
            <w:noProof/>
            <w:webHidden/>
          </w:rPr>
          <w:t>1</w:t>
        </w:r>
        <w:r w:rsidR="005004C0">
          <w:rPr>
            <w:noProof/>
            <w:webHidden/>
          </w:rPr>
          <w:fldChar w:fldCharType="end"/>
        </w:r>
      </w:hyperlink>
    </w:p>
    <w:p w14:paraId="7AFC92F0" w14:textId="4618BFCA" w:rsidR="005004C0" w:rsidRDefault="004D65CD">
      <w:pPr>
        <w:pStyle w:val="TOC1"/>
        <w:tabs>
          <w:tab w:val="right" w:leader="dot" w:pos="9060"/>
        </w:tabs>
        <w:rPr>
          <w:rFonts w:eastAsiaTheme="minorEastAsia" w:cstheme="minorBidi"/>
          <w:noProof/>
          <w:sz w:val="22"/>
          <w:szCs w:val="22"/>
          <w:lang w:eastAsia="en-AU"/>
        </w:rPr>
      </w:pPr>
      <w:hyperlink w:anchor="_Toc34128122" w:history="1">
        <w:r w:rsidR="005004C0" w:rsidRPr="005A1ACB">
          <w:rPr>
            <w:rStyle w:val="Hyperlink"/>
            <w:noProof/>
          </w:rPr>
          <w:t>Purpose</w:t>
        </w:r>
        <w:r w:rsidR="005004C0">
          <w:rPr>
            <w:noProof/>
            <w:webHidden/>
          </w:rPr>
          <w:tab/>
        </w:r>
        <w:r w:rsidR="005004C0">
          <w:rPr>
            <w:noProof/>
            <w:webHidden/>
          </w:rPr>
          <w:fldChar w:fldCharType="begin"/>
        </w:r>
        <w:r w:rsidR="005004C0">
          <w:rPr>
            <w:noProof/>
            <w:webHidden/>
          </w:rPr>
          <w:instrText xml:space="preserve"> PAGEREF _Toc34128122 \h </w:instrText>
        </w:r>
        <w:r w:rsidR="005004C0">
          <w:rPr>
            <w:noProof/>
            <w:webHidden/>
          </w:rPr>
        </w:r>
        <w:r w:rsidR="005004C0">
          <w:rPr>
            <w:noProof/>
            <w:webHidden/>
          </w:rPr>
          <w:fldChar w:fldCharType="separate"/>
        </w:r>
        <w:r w:rsidR="005004C0">
          <w:rPr>
            <w:noProof/>
            <w:webHidden/>
          </w:rPr>
          <w:t>3</w:t>
        </w:r>
        <w:r w:rsidR="005004C0">
          <w:rPr>
            <w:noProof/>
            <w:webHidden/>
          </w:rPr>
          <w:fldChar w:fldCharType="end"/>
        </w:r>
      </w:hyperlink>
    </w:p>
    <w:p w14:paraId="469DF780" w14:textId="28705637" w:rsidR="005004C0" w:rsidRDefault="004D65CD">
      <w:pPr>
        <w:pStyle w:val="TOC1"/>
        <w:tabs>
          <w:tab w:val="right" w:leader="dot" w:pos="9060"/>
        </w:tabs>
        <w:rPr>
          <w:rFonts w:eastAsiaTheme="minorEastAsia" w:cstheme="minorBidi"/>
          <w:noProof/>
          <w:sz w:val="22"/>
          <w:szCs w:val="22"/>
          <w:lang w:eastAsia="en-AU"/>
        </w:rPr>
      </w:pPr>
      <w:hyperlink w:anchor="_Toc34128123" w:history="1">
        <w:r w:rsidR="005004C0" w:rsidRPr="005A1ACB">
          <w:rPr>
            <w:rStyle w:val="Hyperlink"/>
            <w:noProof/>
          </w:rPr>
          <w:t>Scope</w:t>
        </w:r>
        <w:r w:rsidR="005004C0">
          <w:rPr>
            <w:noProof/>
            <w:webHidden/>
          </w:rPr>
          <w:tab/>
        </w:r>
        <w:r w:rsidR="005004C0">
          <w:rPr>
            <w:noProof/>
            <w:webHidden/>
          </w:rPr>
          <w:fldChar w:fldCharType="begin"/>
        </w:r>
        <w:r w:rsidR="005004C0">
          <w:rPr>
            <w:noProof/>
            <w:webHidden/>
          </w:rPr>
          <w:instrText xml:space="preserve"> PAGEREF _Toc34128123 \h </w:instrText>
        </w:r>
        <w:r w:rsidR="005004C0">
          <w:rPr>
            <w:noProof/>
            <w:webHidden/>
          </w:rPr>
        </w:r>
        <w:r w:rsidR="005004C0">
          <w:rPr>
            <w:noProof/>
            <w:webHidden/>
          </w:rPr>
          <w:fldChar w:fldCharType="separate"/>
        </w:r>
        <w:r w:rsidR="005004C0">
          <w:rPr>
            <w:noProof/>
            <w:webHidden/>
          </w:rPr>
          <w:t>3</w:t>
        </w:r>
        <w:r w:rsidR="005004C0">
          <w:rPr>
            <w:noProof/>
            <w:webHidden/>
          </w:rPr>
          <w:fldChar w:fldCharType="end"/>
        </w:r>
      </w:hyperlink>
    </w:p>
    <w:p w14:paraId="352CBC26" w14:textId="4B5773AF" w:rsidR="005004C0" w:rsidRDefault="004D65CD">
      <w:pPr>
        <w:pStyle w:val="TOC1"/>
        <w:tabs>
          <w:tab w:val="right" w:leader="dot" w:pos="9060"/>
        </w:tabs>
        <w:rPr>
          <w:rFonts w:eastAsiaTheme="minorEastAsia" w:cstheme="minorBidi"/>
          <w:noProof/>
          <w:sz w:val="22"/>
          <w:szCs w:val="22"/>
          <w:lang w:eastAsia="en-AU"/>
        </w:rPr>
      </w:pPr>
      <w:hyperlink w:anchor="_Toc34128124" w:history="1">
        <w:r w:rsidR="005004C0" w:rsidRPr="005A1ACB">
          <w:rPr>
            <w:rStyle w:val="Hyperlink"/>
            <w:noProof/>
          </w:rPr>
          <w:t>Section 1 – Eligibility</w:t>
        </w:r>
        <w:r w:rsidR="005004C0">
          <w:rPr>
            <w:noProof/>
            <w:webHidden/>
          </w:rPr>
          <w:tab/>
        </w:r>
        <w:r w:rsidR="005004C0">
          <w:rPr>
            <w:noProof/>
            <w:webHidden/>
          </w:rPr>
          <w:fldChar w:fldCharType="begin"/>
        </w:r>
        <w:r w:rsidR="005004C0">
          <w:rPr>
            <w:noProof/>
            <w:webHidden/>
          </w:rPr>
          <w:instrText xml:space="preserve"> PAGEREF _Toc34128124 \h </w:instrText>
        </w:r>
        <w:r w:rsidR="005004C0">
          <w:rPr>
            <w:noProof/>
            <w:webHidden/>
          </w:rPr>
        </w:r>
        <w:r w:rsidR="005004C0">
          <w:rPr>
            <w:noProof/>
            <w:webHidden/>
          </w:rPr>
          <w:fldChar w:fldCharType="separate"/>
        </w:r>
        <w:r w:rsidR="005004C0">
          <w:rPr>
            <w:noProof/>
            <w:webHidden/>
          </w:rPr>
          <w:t>3</w:t>
        </w:r>
        <w:r w:rsidR="005004C0">
          <w:rPr>
            <w:noProof/>
            <w:webHidden/>
          </w:rPr>
          <w:fldChar w:fldCharType="end"/>
        </w:r>
      </w:hyperlink>
    </w:p>
    <w:p w14:paraId="103ABEB2" w14:textId="38E61D41" w:rsidR="005004C0" w:rsidRDefault="004D65CD">
      <w:pPr>
        <w:pStyle w:val="TOC2"/>
        <w:rPr>
          <w:rFonts w:eastAsiaTheme="minorEastAsia" w:cstheme="minorBidi"/>
          <w:noProof/>
          <w:sz w:val="22"/>
          <w:szCs w:val="22"/>
          <w:lang w:eastAsia="en-AU"/>
        </w:rPr>
      </w:pPr>
      <w:hyperlink w:anchor="_Toc34128125" w:history="1">
        <w:r w:rsidR="005004C0" w:rsidRPr="005A1ACB">
          <w:rPr>
            <w:rStyle w:val="Hyperlink"/>
            <w:noProof/>
          </w:rPr>
          <w:t>1.1 TESL Allocation</w:t>
        </w:r>
        <w:r w:rsidR="005004C0">
          <w:rPr>
            <w:noProof/>
            <w:webHidden/>
          </w:rPr>
          <w:tab/>
        </w:r>
        <w:r w:rsidR="005004C0">
          <w:rPr>
            <w:noProof/>
            <w:webHidden/>
          </w:rPr>
          <w:fldChar w:fldCharType="begin"/>
        </w:r>
        <w:r w:rsidR="005004C0">
          <w:rPr>
            <w:noProof/>
            <w:webHidden/>
          </w:rPr>
          <w:instrText xml:space="preserve"> PAGEREF _Toc34128125 \h </w:instrText>
        </w:r>
        <w:r w:rsidR="005004C0">
          <w:rPr>
            <w:noProof/>
            <w:webHidden/>
          </w:rPr>
        </w:r>
        <w:r w:rsidR="005004C0">
          <w:rPr>
            <w:noProof/>
            <w:webHidden/>
          </w:rPr>
          <w:fldChar w:fldCharType="separate"/>
        </w:r>
        <w:r w:rsidR="005004C0">
          <w:rPr>
            <w:noProof/>
            <w:webHidden/>
          </w:rPr>
          <w:t>3</w:t>
        </w:r>
        <w:r w:rsidR="005004C0">
          <w:rPr>
            <w:noProof/>
            <w:webHidden/>
          </w:rPr>
          <w:fldChar w:fldCharType="end"/>
        </w:r>
      </w:hyperlink>
    </w:p>
    <w:p w14:paraId="38B271AE" w14:textId="7B3AD9F6" w:rsidR="005004C0" w:rsidRDefault="004D65CD">
      <w:pPr>
        <w:pStyle w:val="TOC2"/>
        <w:rPr>
          <w:rFonts w:eastAsiaTheme="minorEastAsia" w:cstheme="minorBidi"/>
          <w:noProof/>
          <w:sz w:val="22"/>
          <w:szCs w:val="22"/>
          <w:lang w:eastAsia="en-AU"/>
        </w:rPr>
      </w:pPr>
      <w:hyperlink w:anchor="_Toc34128126" w:history="1">
        <w:r w:rsidR="005004C0" w:rsidRPr="005A1ACB">
          <w:rPr>
            <w:rStyle w:val="Hyperlink"/>
            <w:noProof/>
          </w:rPr>
          <w:t>1.2 MEE Allocation</w:t>
        </w:r>
        <w:r w:rsidR="005004C0">
          <w:rPr>
            <w:noProof/>
            <w:webHidden/>
          </w:rPr>
          <w:tab/>
        </w:r>
        <w:r w:rsidR="005004C0">
          <w:rPr>
            <w:noProof/>
            <w:webHidden/>
          </w:rPr>
          <w:fldChar w:fldCharType="begin"/>
        </w:r>
        <w:r w:rsidR="005004C0">
          <w:rPr>
            <w:noProof/>
            <w:webHidden/>
          </w:rPr>
          <w:instrText xml:space="preserve"> PAGEREF _Toc34128126 \h </w:instrText>
        </w:r>
        <w:r w:rsidR="005004C0">
          <w:rPr>
            <w:noProof/>
            <w:webHidden/>
          </w:rPr>
        </w:r>
        <w:r w:rsidR="005004C0">
          <w:rPr>
            <w:noProof/>
            <w:webHidden/>
          </w:rPr>
          <w:fldChar w:fldCharType="separate"/>
        </w:r>
        <w:r w:rsidR="005004C0">
          <w:rPr>
            <w:noProof/>
            <w:webHidden/>
          </w:rPr>
          <w:t>3</w:t>
        </w:r>
        <w:r w:rsidR="005004C0">
          <w:rPr>
            <w:noProof/>
            <w:webHidden/>
          </w:rPr>
          <w:fldChar w:fldCharType="end"/>
        </w:r>
      </w:hyperlink>
    </w:p>
    <w:p w14:paraId="30BFF0D6" w14:textId="67F6D8CF" w:rsidR="005004C0" w:rsidRDefault="004D65CD">
      <w:pPr>
        <w:pStyle w:val="TOC1"/>
        <w:tabs>
          <w:tab w:val="right" w:leader="dot" w:pos="9060"/>
        </w:tabs>
        <w:rPr>
          <w:rFonts w:eastAsiaTheme="minorEastAsia" w:cstheme="minorBidi"/>
          <w:noProof/>
          <w:sz w:val="22"/>
          <w:szCs w:val="22"/>
          <w:lang w:eastAsia="en-AU"/>
        </w:rPr>
      </w:pPr>
      <w:hyperlink w:anchor="_Toc34128127" w:history="1">
        <w:r w:rsidR="005004C0" w:rsidRPr="005A1ACB">
          <w:rPr>
            <w:rStyle w:val="Hyperlink"/>
            <w:noProof/>
          </w:rPr>
          <w:t>Section 2 – Application Process</w:t>
        </w:r>
        <w:r w:rsidR="005004C0">
          <w:rPr>
            <w:noProof/>
            <w:webHidden/>
          </w:rPr>
          <w:tab/>
        </w:r>
        <w:r w:rsidR="005004C0">
          <w:rPr>
            <w:noProof/>
            <w:webHidden/>
          </w:rPr>
          <w:fldChar w:fldCharType="begin"/>
        </w:r>
        <w:r w:rsidR="005004C0">
          <w:rPr>
            <w:noProof/>
            <w:webHidden/>
          </w:rPr>
          <w:instrText xml:space="preserve"> PAGEREF _Toc34128127 \h </w:instrText>
        </w:r>
        <w:r w:rsidR="005004C0">
          <w:rPr>
            <w:noProof/>
            <w:webHidden/>
          </w:rPr>
        </w:r>
        <w:r w:rsidR="005004C0">
          <w:rPr>
            <w:noProof/>
            <w:webHidden/>
          </w:rPr>
          <w:fldChar w:fldCharType="separate"/>
        </w:r>
        <w:r w:rsidR="005004C0">
          <w:rPr>
            <w:noProof/>
            <w:webHidden/>
          </w:rPr>
          <w:t>4</w:t>
        </w:r>
        <w:r w:rsidR="005004C0">
          <w:rPr>
            <w:noProof/>
            <w:webHidden/>
          </w:rPr>
          <w:fldChar w:fldCharType="end"/>
        </w:r>
      </w:hyperlink>
    </w:p>
    <w:p w14:paraId="4E87064D" w14:textId="6F75A1EB" w:rsidR="005004C0" w:rsidRDefault="004D65CD">
      <w:pPr>
        <w:pStyle w:val="TOC1"/>
        <w:tabs>
          <w:tab w:val="right" w:leader="dot" w:pos="9060"/>
        </w:tabs>
        <w:rPr>
          <w:rFonts w:eastAsiaTheme="minorEastAsia" w:cstheme="minorBidi"/>
          <w:noProof/>
          <w:sz w:val="22"/>
          <w:szCs w:val="22"/>
          <w:lang w:eastAsia="en-AU"/>
        </w:rPr>
      </w:pPr>
      <w:hyperlink w:anchor="_Toc34128128" w:history="1">
        <w:r w:rsidR="005004C0" w:rsidRPr="005A1ACB">
          <w:rPr>
            <w:rStyle w:val="Hyperlink"/>
            <w:noProof/>
          </w:rPr>
          <w:t>Section 3 – Acceptable Use</w:t>
        </w:r>
        <w:r w:rsidR="005004C0">
          <w:rPr>
            <w:noProof/>
            <w:webHidden/>
          </w:rPr>
          <w:tab/>
        </w:r>
        <w:r w:rsidR="005004C0">
          <w:rPr>
            <w:noProof/>
            <w:webHidden/>
          </w:rPr>
          <w:fldChar w:fldCharType="begin"/>
        </w:r>
        <w:r w:rsidR="005004C0">
          <w:rPr>
            <w:noProof/>
            <w:webHidden/>
          </w:rPr>
          <w:instrText xml:space="preserve"> PAGEREF _Toc34128128 \h </w:instrText>
        </w:r>
        <w:r w:rsidR="005004C0">
          <w:rPr>
            <w:noProof/>
            <w:webHidden/>
          </w:rPr>
        </w:r>
        <w:r w:rsidR="005004C0">
          <w:rPr>
            <w:noProof/>
            <w:webHidden/>
          </w:rPr>
          <w:fldChar w:fldCharType="separate"/>
        </w:r>
        <w:r w:rsidR="005004C0">
          <w:rPr>
            <w:noProof/>
            <w:webHidden/>
          </w:rPr>
          <w:t>5</w:t>
        </w:r>
        <w:r w:rsidR="005004C0">
          <w:rPr>
            <w:noProof/>
            <w:webHidden/>
          </w:rPr>
          <w:fldChar w:fldCharType="end"/>
        </w:r>
      </w:hyperlink>
    </w:p>
    <w:p w14:paraId="2D099988" w14:textId="494C02A0" w:rsidR="005004C0" w:rsidRDefault="004D65CD">
      <w:pPr>
        <w:pStyle w:val="TOC2"/>
        <w:rPr>
          <w:rFonts w:eastAsiaTheme="minorEastAsia" w:cstheme="minorBidi"/>
          <w:noProof/>
          <w:sz w:val="22"/>
          <w:szCs w:val="22"/>
          <w:lang w:eastAsia="en-AU"/>
        </w:rPr>
      </w:pPr>
      <w:hyperlink w:anchor="_Toc34128129" w:history="1">
        <w:r w:rsidR="005004C0" w:rsidRPr="005A1ACB">
          <w:rPr>
            <w:rStyle w:val="Hyperlink"/>
            <w:noProof/>
          </w:rPr>
          <w:t>3.1 TESL</w:t>
        </w:r>
        <w:r w:rsidR="005004C0">
          <w:rPr>
            <w:noProof/>
            <w:webHidden/>
          </w:rPr>
          <w:tab/>
        </w:r>
        <w:r w:rsidR="005004C0">
          <w:rPr>
            <w:noProof/>
            <w:webHidden/>
          </w:rPr>
          <w:fldChar w:fldCharType="begin"/>
        </w:r>
        <w:r w:rsidR="005004C0">
          <w:rPr>
            <w:noProof/>
            <w:webHidden/>
          </w:rPr>
          <w:instrText xml:space="preserve"> PAGEREF _Toc34128129 \h </w:instrText>
        </w:r>
        <w:r w:rsidR="005004C0">
          <w:rPr>
            <w:noProof/>
            <w:webHidden/>
          </w:rPr>
        </w:r>
        <w:r w:rsidR="005004C0">
          <w:rPr>
            <w:noProof/>
            <w:webHidden/>
          </w:rPr>
          <w:fldChar w:fldCharType="separate"/>
        </w:r>
        <w:r w:rsidR="005004C0">
          <w:rPr>
            <w:noProof/>
            <w:webHidden/>
          </w:rPr>
          <w:t>5</w:t>
        </w:r>
        <w:r w:rsidR="005004C0">
          <w:rPr>
            <w:noProof/>
            <w:webHidden/>
          </w:rPr>
          <w:fldChar w:fldCharType="end"/>
        </w:r>
      </w:hyperlink>
    </w:p>
    <w:p w14:paraId="6453BCE9" w14:textId="191CEB5B"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30" w:history="1">
        <w:r w:rsidR="005004C0" w:rsidRPr="005A1ACB">
          <w:rPr>
            <w:rStyle w:val="Hyperlink"/>
            <w:noProof/>
          </w:rPr>
          <w:t>3.1.1 Activities</w:t>
        </w:r>
        <w:r w:rsidR="005004C0">
          <w:rPr>
            <w:noProof/>
            <w:webHidden/>
          </w:rPr>
          <w:tab/>
        </w:r>
        <w:r w:rsidR="005004C0">
          <w:rPr>
            <w:noProof/>
            <w:webHidden/>
          </w:rPr>
          <w:fldChar w:fldCharType="begin"/>
        </w:r>
        <w:r w:rsidR="005004C0">
          <w:rPr>
            <w:noProof/>
            <w:webHidden/>
          </w:rPr>
          <w:instrText xml:space="preserve"> PAGEREF _Toc34128130 \h </w:instrText>
        </w:r>
        <w:r w:rsidR="005004C0">
          <w:rPr>
            <w:noProof/>
            <w:webHidden/>
          </w:rPr>
        </w:r>
        <w:r w:rsidR="005004C0">
          <w:rPr>
            <w:noProof/>
            <w:webHidden/>
          </w:rPr>
          <w:fldChar w:fldCharType="separate"/>
        </w:r>
        <w:r w:rsidR="005004C0">
          <w:rPr>
            <w:noProof/>
            <w:webHidden/>
          </w:rPr>
          <w:t>5</w:t>
        </w:r>
        <w:r w:rsidR="005004C0">
          <w:rPr>
            <w:noProof/>
            <w:webHidden/>
          </w:rPr>
          <w:fldChar w:fldCharType="end"/>
        </w:r>
      </w:hyperlink>
    </w:p>
    <w:p w14:paraId="7B8333EC" w14:textId="77496498"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31" w:history="1">
        <w:r w:rsidR="005004C0" w:rsidRPr="005A1ACB">
          <w:rPr>
            <w:rStyle w:val="Hyperlink"/>
            <w:noProof/>
          </w:rPr>
          <w:t>3.1.2 Timing</w:t>
        </w:r>
        <w:r w:rsidR="005004C0">
          <w:rPr>
            <w:noProof/>
            <w:webHidden/>
          </w:rPr>
          <w:tab/>
        </w:r>
        <w:r w:rsidR="005004C0">
          <w:rPr>
            <w:noProof/>
            <w:webHidden/>
          </w:rPr>
          <w:fldChar w:fldCharType="begin"/>
        </w:r>
        <w:r w:rsidR="005004C0">
          <w:rPr>
            <w:noProof/>
            <w:webHidden/>
          </w:rPr>
          <w:instrText xml:space="preserve"> PAGEREF _Toc34128131 \h </w:instrText>
        </w:r>
        <w:r w:rsidR="005004C0">
          <w:rPr>
            <w:noProof/>
            <w:webHidden/>
          </w:rPr>
        </w:r>
        <w:r w:rsidR="005004C0">
          <w:rPr>
            <w:noProof/>
            <w:webHidden/>
          </w:rPr>
          <w:fldChar w:fldCharType="separate"/>
        </w:r>
        <w:r w:rsidR="005004C0">
          <w:rPr>
            <w:noProof/>
            <w:webHidden/>
          </w:rPr>
          <w:t>5</w:t>
        </w:r>
        <w:r w:rsidR="005004C0">
          <w:rPr>
            <w:noProof/>
            <w:webHidden/>
          </w:rPr>
          <w:fldChar w:fldCharType="end"/>
        </w:r>
      </w:hyperlink>
    </w:p>
    <w:p w14:paraId="736BD98B" w14:textId="6B87280F"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32" w:history="1">
        <w:r w:rsidR="005004C0" w:rsidRPr="005A1ACB">
          <w:rPr>
            <w:rStyle w:val="Hyperlink"/>
            <w:noProof/>
          </w:rPr>
          <w:t>3.1.3 Reports</w:t>
        </w:r>
        <w:r w:rsidR="005004C0">
          <w:rPr>
            <w:noProof/>
            <w:webHidden/>
          </w:rPr>
          <w:tab/>
        </w:r>
        <w:r w:rsidR="005004C0">
          <w:rPr>
            <w:noProof/>
            <w:webHidden/>
          </w:rPr>
          <w:fldChar w:fldCharType="begin"/>
        </w:r>
        <w:r w:rsidR="005004C0">
          <w:rPr>
            <w:noProof/>
            <w:webHidden/>
          </w:rPr>
          <w:instrText xml:space="preserve"> PAGEREF _Toc34128132 \h </w:instrText>
        </w:r>
        <w:r w:rsidR="005004C0">
          <w:rPr>
            <w:noProof/>
            <w:webHidden/>
          </w:rPr>
        </w:r>
        <w:r w:rsidR="005004C0">
          <w:rPr>
            <w:noProof/>
            <w:webHidden/>
          </w:rPr>
          <w:fldChar w:fldCharType="separate"/>
        </w:r>
        <w:r w:rsidR="005004C0">
          <w:rPr>
            <w:noProof/>
            <w:webHidden/>
          </w:rPr>
          <w:t>7</w:t>
        </w:r>
        <w:r w:rsidR="005004C0">
          <w:rPr>
            <w:noProof/>
            <w:webHidden/>
          </w:rPr>
          <w:fldChar w:fldCharType="end"/>
        </w:r>
      </w:hyperlink>
    </w:p>
    <w:p w14:paraId="0B85B098" w14:textId="20B53337" w:rsidR="005004C0" w:rsidRDefault="004D65CD">
      <w:pPr>
        <w:pStyle w:val="TOC2"/>
        <w:rPr>
          <w:rFonts w:eastAsiaTheme="minorEastAsia" w:cstheme="minorBidi"/>
          <w:noProof/>
          <w:sz w:val="22"/>
          <w:szCs w:val="22"/>
          <w:lang w:eastAsia="en-AU"/>
        </w:rPr>
      </w:pPr>
      <w:hyperlink w:anchor="_Toc34128133" w:history="1">
        <w:r w:rsidR="005004C0" w:rsidRPr="005A1ACB">
          <w:rPr>
            <w:rStyle w:val="Hyperlink"/>
            <w:noProof/>
          </w:rPr>
          <w:t>3.2 MEE</w:t>
        </w:r>
        <w:r w:rsidR="005004C0">
          <w:rPr>
            <w:noProof/>
            <w:webHidden/>
          </w:rPr>
          <w:tab/>
        </w:r>
        <w:r w:rsidR="005004C0">
          <w:rPr>
            <w:noProof/>
            <w:webHidden/>
          </w:rPr>
          <w:fldChar w:fldCharType="begin"/>
        </w:r>
        <w:r w:rsidR="005004C0">
          <w:rPr>
            <w:noProof/>
            <w:webHidden/>
          </w:rPr>
          <w:instrText xml:space="preserve"> PAGEREF _Toc34128133 \h </w:instrText>
        </w:r>
        <w:r w:rsidR="005004C0">
          <w:rPr>
            <w:noProof/>
            <w:webHidden/>
          </w:rPr>
        </w:r>
        <w:r w:rsidR="005004C0">
          <w:rPr>
            <w:noProof/>
            <w:webHidden/>
          </w:rPr>
          <w:fldChar w:fldCharType="separate"/>
        </w:r>
        <w:r w:rsidR="005004C0">
          <w:rPr>
            <w:noProof/>
            <w:webHidden/>
          </w:rPr>
          <w:t>8</w:t>
        </w:r>
        <w:r w:rsidR="005004C0">
          <w:rPr>
            <w:noProof/>
            <w:webHidden/>
          </w:rPr>
          <w:fldChar w:fldCharType="end"/>
        </w:r>
      </w:hyperlink>
    </w:p>
    <w:p w14:paraId="22D47DE1" w14:textId="22CFCB26"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34" w:history="1">
        <w:r w:rsidR="005004C0" w:rsidRPr="005A1ACB">
          <w:rPr>
            <w:rStyle w:val="Hyperlink"/>
            <w:noProof/>
          </w:rPr>
          <w:t>3.2.1 MEE Reimbursement/Payment options:</w:t>
        </w:r>
        <w:r w:rsidR="005004C0">
          <w:rPr>
            <w:noProof/>
            <w:webHidden/>
          </w:rPr>
          <w:tab/>
        </w:r>
        <w:r w:rsidR="005004C0">
          <w:rPr>
            <w:noProof/>
            <w:webHidden/>
          </w:rPr>
          <w:fldChar w:fldCharType="begin"/>
        </w:r>
        <w:r w:rsidR="005004C0">
          <w:rPr>
            <w:noProof/>
            <w:webHidden/>
          </w:rPr>
          <w:instrText xml:space="preserve"> PAGEREF _Toc34128134 \h </w:instrText>
        </w:r>
        <w:r w:rsidR="005004C0">
          <w:rPr>
            <w:noProof/>
            <w:webHidden/>
          </w:rPr>
        </w:r>
        <w:r w:rsidR="005004C0">
          <w:rPr>
            <w:noProof/>
            <w:webHidden/>
          </w:rPr>
          <w:fldChar w:fldCharType="separate"/>
        </w:r>
        <w:r w:rsidR="005004C0">
          <w:rPr>
            <w:noProof/>
            <w:webHidden/>
          </w:rPr>
          <w:t>9</w:t>
        </w:r>
        <w:r w:rsidR="005004C0">
          <w:rPr>
            <w:noProof/>
            <w:webHidden/>
          </w:rPr>
          <w:fldChar w:fldCharType="end"/>
        </w:r>
      </w:hyperlink>
    </w:p>
    <w:p w14:paraId="4CEDDF3A" w14:textId="00B17949" w:rsidR="005004C0" w:rsidRDefault="004D65CD">
      <w:pPr>
        <w:pStyle w:val="TOC2"/>
        <w:rPr>
          <w:rFonts w:eastAsiaTheme="minorEastAsia" w:cstheme="minorBidi"/>
          <w:noProof/>
          <w:sz w:val="22"/>
          <w:szCs w:val="22"/>
          <w:lang w:eastAsia="en-AU"/>
        </w:rPr>
      </w:pPr>
      <w:hyperlink w:anchor="_Toc34128135" w:history="1">
        <w:r w:rsidR="005004C0" w:rsidRPr="005A1ACB">
          <w:rPr>
            <w:rStyle w:val="Hyperlink"/>
            <w:noProof/>
          </w:rPr>
          <w:t>3.3 Information for reimbursable MEE</w:t>
        </w:r>
        <w:r w:rsidR="005004C0">
          <w:rPr>
            <w:noProof/>
            <w:webHidden/>
          </w:rPr>
          <w:tab/>
        </w:r>
        <w:r w:rsidR="005004C0">
          <w:rPr>
            <w:noProof/>
            <w:webHidden/>
          </w:rPr>
          <w:fldChar w:fldCharType="begin"/>
        </w:r>
        <w:r w:rsidR="005004C0">
          <w:rPr>
            <w:noProof/>
            <w:webHidden/>
          </w:rPr>
          <w:instrText xml:space="preserve"> PAGEREF _Toc34128135 \h </w:instrText>
        </w:r>
        <w:r w:rsidR="005004C0">
          <w:rPr>
            <w:noProof/>
            <w:webHidden/>
          </w:rPr>
        </w:r>
        <w:r w:rsidR="005004C0">
          <w:rPr>
            <w:noProof/>
            <w:webHidden/>
          </w:rPr>
          <w:fldChar w:fldCharType="separate"/>
        </w:r>
        <w:r w:rsidR="005004C0">
          <w:rPr>
            <w:noProof/>
            <w:webHidden/>
          </w:rPr>
          <w:t>10</w:t>
        </w:r>
        <w:r w:rsidR="005004C0">
          <w:rPr>
            <w:noProof/>
            <w:webHidden/>
          </w:rPr>
          <w:fldChar w:fldCharType="end"/>
        </w:r>
      </w:hyperlink>
    </w:p>
    <w:p w14:paraId="5C99A0A4" w14:textId="190184B5"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36" w:history="1">
        <w:r w:rsidR="005004C0" w:rsidRPr="005A1ACB">
          <w:rPr>
            <w:rStyle w:val="Hyperlink"/>
            <w:noProof/>
          </w:rPr>
          <w:t>3.3.1 General information/ requirements</w:t>
        </w:r>
        <w:r w:rsidR="005004C0">
          <w:rPr>
            <w:noProof/>
            <w:webHidden/>
          </w:rPr>
          <w:tab/>
        </w:r>
        <w:r w:rsidR="005004C0">
          <w:rPr>
            <w:noProof/>
            <w:webHidden/>
          </w:rPr>
          <w:fldChar w:fldCharType="begin"/>
        </w:r>
        <w:r w:rsidR="005004C0">
          <w:rPr>
            <w:noProof/>
            <w:webHidden/>
          </w:rPr>
          <w:instrText xml:space="preserve"> PAGEREF _Toc34128136 \h </w:instrText>
        </w:r>
        <w:r w:rsidR="005004C0">
          <w:rPr>
            <w:noProof/>
            <w:webHidden/>
          </w:rPr>
        </w:r>
        <w:r w:rsidR="005004C0">
          <w:rPr>
            <w:noProof/>
            <w:webHidden/>
          </w:rPr>
          <w:fldChar w:fldCharType="separate"/>
        </w:r>
        <w:r w:rsidR="005004C0">
          <w:rPr>
            <w:noProof/>
            <w:webHidden/>
          </w:rPr>
          <w:t>10</w:t>
        </w:r>
        <w:r w:rsidR="005004C0">
          <w:rPr>
            <w:noProof/>
            <w:webHidden/>
          </w:rPr>
          <w:fldChar w:fldCharType="end"/>
        </w:r>
      </w:hyperlink>
    </w:p>
    <w:p w14:paraId="0CB494FD" w14:textId="2A2A8BB8"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37" w:history="1">
        <w:r w:rsidR="005004C0" w:rsidRPr="005A1ACB">
          <w:rPr>
            <w:rStyle w:val="Hyperlink"/>
            <w:noProof/>
          </w:rPr>
          <w:t>3.3.2 Registration and Course</w:t>
        </w:r>
        <w:r w:rsidR="005004C0" w:rsidRPr="005A1ACB">
          <w:rPr>
            <w:rStyle w:val="Hyperlink"/>
            <w:noProof/>
            <w:spacing w:val="-4"/>
          </w:rPr>
          <w:t xml:space="preserve"> </w:t>
        </w:r>
        <w:r w:rsidR="005004C0" w:rsidRPr="005A1ACB">
          <w:rPr>
            <w:rStyle w:val="Hyperlink"/>
            <w:noProof/>
          </w:rPr>
          <w:t>Fees</w:t>
        </w:r>
        <w:r w:rsidR="005004C0">
          <w:rPr>
            <w:noProof/>
            <w:webHidden/>
          </w:rPr>
          <w:tab/>
        </w:r>
        <w:r w:rsidR="005004C0">
          <w:rPr>
            <w:noProof/>
            <w:webHidden/>
          </w:rPr>
          <w:fldChar w:fldCharType="begin"/>
        </w:r>
        <w:r w:rsidR="005004C0">
          <w:rPr>
            <w:noProof/>
            <w:webHidden/>
          </w:rPr>
          <w:instrText xml:space="preserve"> PAGEREF _Toc34128137 \h </w:instrText>
        </w:r>
        <w:r w:rsidR="005004C0">
          <w:rPr>
            <w:noProof/>
            <w:webHidden/>
          </w:rPr>
        </w:r>
        <w:r w:rsidR="005004C0">
          <w:rPr>
            <w:noProof/>
            <w:webHidden/>
          </w:rPr>
          <w:fldChar w:fldCharType="separate"/>
        </w:r>
        <w:r w:rsidR="005004C0">
          <w:rPr>
            <w:noProof/>
            <w:webHidden/>
          </w:rPr>
          <w:t>11</w:t>
        </w:r>
        <w:r w:rsidR="005004C0">
          <w:rPr>
            <w:noProof/>
            <w:webHidden/>
          </w:rPr>
          <w:fldChar w:fldCharType="end"/>
        </w:r>
      </w:hyperlink>
    </w:p>
    <w:p w14:paraId="06C4667C" w14:textId="61175CD0"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38" w:history="1">
        <w:r w:rsidR="005004C0" w:rsidRPr="005A1ACB">
          <w:rPr>
            <w:rStyle w:val="Hyperlink"/>
            <w:noProof/>
          </w:rPr>
          <w:t>3.3.3 Official Incidentals</w:t>
        </w:r>
        <w:r w:rsidR="005004C0">
          <w:rPr>
            <w:noProof/>
            <w:webHidden/>
          </w:rPr>
          <w:tab/>
        </w:r>
        <w:r w:rsidR="005004C0">
          <w:rPr>
            <w:noProof/>
            <w:webHidden/>
          </w:rPr>
          <w:fldChar w:fldCharType="begin"/>
        </w:r>
        <w:r w:rsidR="005004C0">
          <w:rPr>
            <w:noProof/>
            <w:webHidden/>
          </w:rPr>
          <w:instrText xml:space="preserve"> PAGEREF _Toc34128138 \h </w:instrText>
        </w:r>
        <w:r w:rsidR="005004C0">
          <w:rPr>
            <w:noProof/>
            <w:webHidden/>
          </w:rPr>
        </w:r>
        <w:r w:rsidR="005004C0">
          <w:rPr>
            <w:noProof/>
            <w:webHidden/>
          </w:rPr>
          <w:fldChar w:fldCharType="separate"/>
        </w:r>
        <w:r w:rsidR="005004C0">
          <w:rPr>
            <w:noProof/>
            <w:webHidden/>
          </w:rPr>
          <w:t>11</w:t>
        </w:r>
        <w:r w:rsidR="005004C0">
          <w:rPr>
            <w:noProof/>
            <w:webHidden/>
          </w:rPr>
          <w:fldChar w:fldCharType="end"/>
        </w:r>
      </w:hyperlink>
    </w:p>
    <w:p w14:paraId="379C5BD8" w14:textId="78603D97"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39" w:history="1">
        <w:r w:rsidR="005004C0" w:rsidRPr="005A1ACB">
          <w:rPr>
            <w:rStyle w:val="Hyperlink"/>
            <w:noProof/>
          </w:rPr>
          <w:t>3.3.4 Per Diem for Domestic travel</w:t>
        </w:r>
        <w:r w:rsidR="005004C0">
          <w:rPr>
            <w:noProof/>
            <w:webHidden/>
          </w:rPr>
          <w:tab/>
        </w:r>
        <w:r w:rsidR="005004C0">
          <w:rPr>
            <w:noProof/>
            <w:webHidden/>
          </w:rPr>
          <w:fldChar w:fldCharType="begin"/>
        </w:r>
        <w:r w:rsidR="005004C0">
          <w:rPr>
            <w:noProof/>
            <w:webHidden/>
          </w:rPr>
          <w:instrText xml:space="preserve"> PAGEREF _Toc34128139 \h </w:instrText>
        </w:r>
        <w:r w:rsidR="005004C0">
          <w:rPr>
            <w:noProof/>
            <w:webHidden/>
          </w:rPr>
        </w:r>
        <w:r w:rsidR="005004C0">
          <w:rPr>
            <w:noProof/>
            <w:webHidden/>
          </w:rPr>
          <w:fldChar w:fldCharType="separate"/>
        </w:r>
        <w:r w:rsidR="005004C0">
          <w:rPr>
            <w:noProof/>
            <w:webHidden/>
          </w:rPr>
          <w:t>12</w:t>
        </w:r>
        <w:r w:rsidR="005004C0">
          <w:rPr>
            <w:noProof/>
            <w:webHidden/>
          </w:rPr>
          <w:fldChar w:fldCharType="end"/>
        </w:r>
      </w:hyperlink>
    </w:p>
    <w:p w14:paraId="047C3B2C" w14:textId="60DB304B"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40" w:history="1">
        <w:r w:rsidR="005004C0" w:rsidRPr="005A1ACB">
          <w:rPr>
            <w:rStyle w:val="Hyperlink"/>
            <w:noProof/>
          </w:rPr>
          <w:t>3.3.5 Per Diem for International travel</w:t>
        </w:r>
        <w:r w:rsidR="005004C0">
          <w:rPr>
            <w:noProof/>
            <w:webHidden/>
          </w:rPr>
          <w:tab/>
        </w:r>
        <w:r w:rsidR="005004C0">
          <w:rPr>
            <w:noProof/>
            <w:webHidden/>
          </w:rPr>
          <w:fldChar w:fldCharType="begin"/>
        </w:r>
        <w:r w:rsidR="005004C0">
          <w:rPr>
            <w:noProof/>
            <w:webHidden/>
          </w:rPr>
          <w:instrText xml:space="preserve"> PAGEREF _Toc34128140 \h </w:instrText>
        </w:r>
        <w:r w:rsidR="005004C0">
          <w:rPr>
            <w:noProof/>
            <w:webHidden/>
          </w:rPr>
        </w:r>
        <w:r w:rsidR="005004C0">
          <w:rPr>
            <w:noProof/>
            <w:webHidden/>
          </w:rPr>
          <w:fldChar w:fldCharType="separate"/>
        </w:r>
        <w:r w:rsidR="005004C0">
          <w:rPr>
            <w:noProof/>
            <w:webHidden/>
          </w:rPr>
          <w:t>12</w:t>
        </w:r>
        <w:r w:rsidR="005004C0">
          <w:rPr>
            <w:noProof/>
            <w:webHidden/>
          </w:rPr>
          <w:fldChar w:fldCharType="end"/>
        </w:r>
      </w:hyperlink>
    </w:p>
    <w:p w14:paraId="2CF6C853" w14:textId="5A541B48"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41" w:history="1">
        <w:r w:rsidR="005004C0" w:rsidRPr="005A1ACB">
          <w:rPr>
            <w:rStyle w:val="Hyperlink"/>
            <w:noProof/>
          </w:rPr>
          <w:t>3.3.6 Leave not involving overnight accommodation</w:t>
        </w:r>
        <w:r w:rsidR="005004C0">
          <w:rPr>
            <w:noProof/>
            <w:webHidden/>
          </w:rPr>
          <w:tab/>
        </w:r>
        <w:r w:rsidR="005004C0">
          <w:rPr>
            <w:noProof/>
            <w:webHidden/>
          </w:rPr>
          <w:fldChar w:fldCharType="begin"/>
        </w:r>
        <w:r w:rsidR="005004C0">
          <w:rPr>
            <w:noProof/>
            <w:webHidden/>
          </w:rPr>
          <w:instrText xml:space="preserve"> PAGEREF _Toc34128141 \h </w:instrText>
        </w:r>
        <w:r w:rsidR="005004C0">
          <w:rPr>
            <w:noProof/>
            <w:webHidden/>
          </w:rPr>
        </w:r>
        <w:r w:rsidR="005004C0">
          <w:rPr>
            <w:noProof/>
            <w:webHidden/>
          </w:rPr>
          <w:fldChar w:fldCharType="separate"/>
        </w:r>
        <w:r w:rsidR="005004C0">
          <w:rPr>
            <w:noProof/>
            <w:webHidden/>
          </w:rPr>
          <w:t>13</w:t>
        </w:r>
        <w:r w:rsidR="005004C0">
          <w:rPr>
            <w:noProof/>
            <w:webHidden/>
          </w:rPr>
          <w:fldChar w:fldCharType="end"/>
        </w:r>
      </w:hyperlink>
    </w:p>
    <w:p w14:paraId="126FDA9E" w14:textId="71DF74A1"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42" w:history="1">
        <w:r w:rsidR="005004C0" w:rsidRPr="005A1ACB">
          <w:rPr>
            <w:rStyle w:val="Hyperlink"/>
            <w:noProof/>
          </w:rPr>
          <w:t>3.3.7 Domestic Accommodation</w:t>
        </w:r>
        <w:r w:rsidR="005004C0">
          <w:rPr>
            <w:noProof/>
            <w:webHidden/>
          </w:rPr>
          <w:tab/>
        </w:r>
        <w:r w:rsidR="005004C0">
          <w:rPr>
            <w:noProof/>
            <w:webHidden/>
          </w:rPr>
          <w:fldChar w:fldCharType="begin"/>
        </w:r>
        <w:r w:rsidR="005004C0">
          <w:rPr>
            <w:noProof/>
            <w:webHidden/>
          </w:rPr>
          <w:instrText xml:space="preserve"> PAGEREF _Toc34128142 \h </w:instrText>
        </w:r>
        <w:r w:rsidR="005004C0">
          <w:rPr>
            <w:noProof/>
            <w:webHidden/>
          </w:rPr>
        </w:r>
        <w:r w:rsidR="005004C0">
          <w:rPr>
            <w:noProof/>
            <w:webHidden/>
          </w:rPr>
          <w:fldChar w:fldCharType="separate"/>
        </w:r>
        <w:r w:rsidR="005004C0">
          <w:rPr>
            <w:noProof/>
            <w:webHidden/>
          </w:rPr>
          <w:t>13</w:t>
        </w:r>
        <w:r w:rsidR="005004C0">
          <w:rPr>
            <w:noProof/>
            <w:webHidden/>
          </w:rPr>
          <w:fldChar w:fldCharType="end"/>
        </w:r>
      </w:hyperlink>
    </w:p>
    <w:p w14:paraId="6822974B" w14:textId="22B1F960" w:rsidR="005004C0" w:rsidRDefault="004D65CD">
      <w:pPr>
        <w:pStyle w:val="TOC3"/>
        <w:tabs>
          <w:tab w:val="right" w:leader="dot" w:pos="9060"/>
        </w:tabs>
        <w:rPr>
          <w:rFonts w:asciiTheme="minorHAnsi" w:eastAsiaTheme="minorEastAsia" w:hAnsiTheme="minorHAnsi" w:cstheme="minorBidi"/>
          <w:noProof/>
          <w:sz w:val="22"/>
          <w:szCs w:val="22"/>
          <w:lang w:eastAsia="en-AU"/>
        </w:rPr>
      </w:pPr>
      <w:hyperlink w:anchor="_Toc34128143" w:history="1">
        <w:r w:rsidR="005004C0" w:rsidRPr="005A1ACB">
          <w:rPr>
            <w:rStyle w:val="Hyperlink"/>
            <w:noProof/>
          </w:rPr>
          <w:t>3.3.8. Airfares</w:t>
        </w:r>
        <w:r w:rsidR="005004C0">
          <w:rPr>
            <w:noProof/>
            <w:webHidden/>
          </w:rPr>
          <w:tab/>
        </w:r>
        <w:r w:rsidR="005004C0">
          <w:rPr>
            <w:noProof/>
            <w:webHidden/>
          </w:rPr>
          <w:fldChar w:fldCharType="begin"/>
        </w:r>
        <w:r w:rsidR="005004C0">
          <w:rPr>
            <w:noProof/>
            <w:webHidden/>
          </w:rPr>
          <w:instrText xml:space="preserve"> PAGEREF _Toc34128143 \h </w:instrText>
        </w:r>
        <w:r w:rsidR="005004C0">
          <w:rPr>
            <w:noProof/>
            <w:webHidden/>
          </w:rPr>
        </w:r>
        <w:r w:rsidR="005004C0">
          <w:rPr>
            <w:noProof/>
            <w:webHidden/>
          </w:rPr>
          <w:fldChar w:fldCharType="separate"/>
        </w:r>
        <w:r w:rsidR="005004C0">
          <w:rPr>
            <w:noProof/>
            <w:webHidden/>
          </w:rPr>
          <w:t>14</w:t>
        </w:r>
        <w:r w:rsidR="005004C0">
          <w:rPr>
            <w:noProof/>
            <w:webHidden/>
          </w:rPr>
          <w:fldChar w:fldCharType="end"/>
        </w:r>
      </w:hyperlink>
    </w:p>
    <w:p w14:paraId="1213056B" w14:textId="2684E0F7" w:rsidR="005004C0" w:rsidRDefault="004D65CD">
      <w:pPr>
        <w:pStyle w:val="TOC2"/>
        <w:rPr>
          <w:rFonts w:eastAsiaTheme="minorEastAsia" w:cstheme="minorBidi"/>
          <w:noProof/>
          <w:sz w:val="22"/>
          <w:szCs w:val="22"/>
          <w:lang w:eastAsia="en-AU"/>
        </w:rPr>
      </w:pPr>
      <w:hyperlink w:anchor="_Toc34128144" w:history="1">
        <w:r w:rsidR="005004C0" w:rsidRPr="005A1ACB">
          <w:rPr>
            <w:rStyle w:val="Hyperlink"/>
            <w:noProof/>
          </w:rPr>
          <w:t>3.4 Travel</w:t>
        </w:r>
        <w:r w:rsidR="005004C0" w:rsidRPr="005A1ACB">
          <w:rPr>
            <w:rStyle w:val="Hyperlink"/>
            <w:noProof/>
            <w:spacing w:val="-2"/>
          </w:rPr>
          <w:t xml:space="preserve"> </w:t>
        </w:r>
        <w:r w:rsidR="005004C0" w:rsidRPr="005A1ACB">
          <w:rPr>
            <w:rStyle w:val="Hyperlink"/>
            <w:noProof/>
          </w:rPr>
          <w:t>Insurance</w:t>
        </w:r>
        <w:r w:rsidR="005004C0">
          <w:rPr>
            <w:noProof/>
            <w:webHidden/>
          </w:rPr>
          <w:tab/>
        </w:r>
        <w:r w:rsidR="005004C0">
          <w:rPr>
            <w:noProof/>
            <w:webHidden/>
          </w:rPr>
          <w:fldChar w:fldCharType="begin"/>
        </w:r>
        <w:r w:rsidR="005004C0">
          <w:rPr>
            <w:noProof/>
            <w:webHidden/>
          </w:rPr>
          <w:instrText xml:space="preserve"> PAGEREF _Toc34128144 \h </w:instrText>
        </w:r>
        <w:r w:rsidR="005004C0">
          <w:rPr>
            <w:noProof/>
            <w:webHidden/>
          </w:rPr>
        </w:r>
        <w:r w:rsidR="005004C0">
          <w:rPr>
            <w:noProof/>
            <w:webHidden/>
          </w:rPr>
          <w:fldChar w:fldCharType="separate"/>
        </w:r>
        <w:r w:rsidR="005004C0">
          <w:rPr>
            <w:noProof/>
            <w:webHidden/>
          </w:rPr>
          <w:t>15</w:t>
        </w:r>
        <w:r w:rsidR="005004C0">
          <w:rPr>
            <w:noProof/>
            <w:webHidden/>
          </w:rPr>
          <w:fldChar w:fldCharType="end"/>
        </w:r>
      </w:hyperlink>
    </w:p>
    <w:p w14:paraId="7EC3A64B" w14:textId="57EC95F1" w:rsidR="005004C0" w:rsidRDefault="004D65CD">
      <w:pPr>
        <w:pStyle w:val="TOC2"/>
        <w:rPr>
          <w:rFonts w:eastAsiaTheme="minorEastAsia" w:cstheme="minorBidi"/>
          <w:noProof/>
          <w:sz w:val="22"/>
          <w:szCs w:val="22"/>
          <w:lang w:eastAsia="en-AU"/>
        </w:rPr>
      </w:pPr>
      <w:hyperlink w:anchor="_Toc34128145" w:history="1">
        <w:r w:rsidR="005004C0" w:rsidRPr="005A1ACB">
          <w:rPr>
            <w:rStyle w:val="Hyperlink"/>
            <w:noProof/>
          </w:rPr>
          <w:t>3.5 Amendments to Travel</w:t>
        </w:r>
        <w:r w:rsidR="005004C0" w:rsidRPr="005A1ACB">
          <w:rPr>
            <w:rStyle w:val="Hyperlink"/>
            <w:noProof/>
            <w:spacing w:val="1"/>
          </w:rPr>
          <w:t xml:space="preserve"> </w:t>
        </w:r>
        <w:r w:rsidR="005004C0" w:rsidRPr="005A1ACB">
          <w:rPr>
            <w:rStyle w:val="Hyperlink"/>
            <w:noProof/>
          </w:rPr>
          <w:t>Itinerary</w:t>
        </w:r>
        <w:r w:rsidR="005004C0">
          <w:rPr>
            <w:noProof/>
            <w:webHidden/>
          </w:rPr>
          <w:tab/>
        </w:r>
        <w:r w:rsidR="005004C0">
          <w:rPr>
            <w:noProof/>
            <w:webHidden/>
          </w:rPr>
          <w:fldChar w:fldCharType="begin"/>
        </w:r>
        <w:r w:rsidR="005004C0">
          <w:rPr>
            <w:noProof/>
            <w:webHidden/>
          </w:rPr>
          <w:instrText xml:space="preserve"> PAGEREF _Toc34128145 \h </w:instrText>
        </w:r>
        <w:r w:rsidR="005004C0">
          <w:rPr>
            <w:noProof/>
            <w:webHidden/>
          </w:rPr>
        </w:r>
        <w:r w:rsidR="005004C0">
          <w:rPr>
            <w:noProof/>
            <w:webHidden/>
          </w:rPr>
          <w:fldChar w:fldCharType="separate"/>
        </w:r>
        <w:r w:rsidR="005004C0">
          <w:rPr>
            <w:noProof/>
            <w:webHidden/>
          </w:rPr>
          <w:t>15</w:t>
        </w:r>
        <w:r w:rsidR="005004C0">
          <w:rPr>
            <w:noProof/>
            <w:webHidden/>
          </w:rPr>
          <w:fldChar w:fldCharType="end"/>
        </w:r>
      </w:hyperlink>
    </w:p>
    <w:p w14:paraId="32CF95F1" w14:textId="140DB12A" w:rsidR="005004C0" w:rsidRDefault="004D65CD">
      <w:pPr>
        <w:pStyle w:val="TOC2"/>
        <w:rPr>
          <w:rFonts w:eastAsiaTheme="minorEastAsia" w:cstheme="minorBidi"/>
          <w:noProof/>
          <w:sz w:val="22"/>
          <w:szCs w:val="22"/>
          <w:lang w:eastAsia="en-AU"/>
        </w:rPr>
      </w:pPr>
      <w:hyperlink w:anchor="_Toc34128146" w:history="1">
        <w:r w:rsidR="005004C0" w:rsidRPr="005A1ACB">
          <w:rPr>
            <w:rStyle w:val="Hyperlink"/>
            <w:noProof/>
          </w:rPr>
          <w:t>3.6 Cancellation of TESL and Recouping of MEE</w:t>
        </w:r>
        <w:r w:rsidR="005004C0" w:rsidRPr="005A1ACB">
          <w:rPr>
            <w:rStyle w:val="Hyperlink"/>
            <w:noProof/>
            <w:spacing w:val="-9"/>
          </w:rPr>
          <w:t xml:space="preserve"> </w:t>
        </w:r>
        <w:r w:rsidR="005004C0" w:rsidRPr="005A1ACB">
          <w:rPr>
            <w:rStyle w:val="Hyperlink"/>
            <w:noProof/>
          </w:rPr>
          <w:t>Funds</w:t>
        </w:r>
        <w:r w:rsidR="005004C0">
          <w:rPr>
            <w:noProof/>
            <w:webHidden/>
          </w:rPr>
          <w:tab/>
        </w:r>
        <w:r w:rsidR="005004C0">
          <w:rPr>
            <w:noProof/>
            <w:webHidden/>
          </w:rPr>
          <w:fldChar w:fldCharType="begin"/>
        </w:r>
        <w:r w:rsidR="005004C0">
          <w:rPr>
            <w:noProof/>
            <w:webHidden/>
          </w:rPr>
          <w:instrText xml:space="preserve"> PAGEREF _Toc34128146 \h </w:instrText>
        </w:r>
        <w:r w:rsidR="005004C0">
          <w:rPr>
            <w:noProof/>
            <w:webHidden/>
          </w:rPr>
        </w:r>
        <w:r w:rsidR="005004C0">
          <w:rPr>
            <w:noProof/>
            <w:webHidden/>
          </w:rPr>
          <w:fldChar w:fldCharType="separate"/>
        </w:r>
        <w:r w:rsidR="005004C0">
          <w:rPr>
            <w:noProof/>
            <w:webHidden/>
          </w:rPr>
          <w:t>15</w:t>
        </w:r>
        <w:r w:rsidR="005004C0">
          <w:rPr>
            <w:noProof/>
            <w:webHidden/>
          </w:rPr>
          <w:fldChar w:fldCharType="end"/>
        </w:r>
      </w:hyperlink>
    </w:p>
    <w:p w14:paraId="60B7FA6B" w14:textId="56C06329" w:rsidR="005004C0" w:rsidRDefault="004D65CD">
      <w:pPr>
        <w:pStyle w:val="TOC1"/>
        <w:tabs>
          <w:tab w:val="right" w:leader="dot" w:pos="9060"/>
        </w:tabs>
        <w:rPr>
          <w:rFonts w:eastAsiaTheme="minorEastAsia" w:cstheme="minorBidi"/>
          <w:noProof/>
          <w:sz w:val="22"/>
          <w:szCs w:val="22"/>
          <w:lang w:eastAsia="en-AU"/>
        </w:rPr>
      </w:pPr>
      <w:hyperlink w:anchor="_Toc34128147" w:history="1">
        <w:r w:rsidR="005004C0" w:rsidRPr="005A1ACB">
          <w:rPr>
            <w:rStyle w:val="Hyperlink"/>
            <w:noProof/>
          </w:rPr>
          <w:t>Implementation</w:t>
        </w:r>
        <w:r w:rsidR="005004C0">
          <w:rPr>
            <w:noProof/>
            <w:webHidden/>
          </w:rPr>
          <w:tab/>
        </w:r>
        <w:r w:rsidR="005004C0">
          <w:rPr>
            <w:noProof/>
            <w:webHidden/>
          </w:rPr>
          <w:fldChar w:fldCharType="begin"/>
        </w:r>
        <w:r w:rsidR="005004C0">
          <w:rPr>
            <w:noProof/>
            <w:webHidden/>
          </w:rPr>
          <w:instrText xml:space="preserve"> PAGEREF _Toc34128147 \h </w:instrText>
        </w:r>
        <w:r w:rsidR="005004C0">
          <w:rPr>
            <w:noProof/>
            <w:webHidden/>
          </w:rPr>
        </w:r>
        <w:r w:rsidR="005004C0">
          <w:rPr>
            <w:noProof/>
            <w:webHidden/>
          </w:rPr>
          <w:fldChar w:fldCharType="separate"/>
        </w:r>
        <w:r w:rsidR="005004C0">
          <w:rPr>
            <w:noProof/>
            <w:webHidden/>
          </w:rPr>
          <w:t>15</w:t>
        </w:r>
        <w:r w:rsidR="005004C0">
          <w:rPr>
            <w:noProof/>
            <w:webHidden/>
          </w:rPr>
          <w:fldChar w:fldCharType="end"/>
        </w:r>
      </w:hyperlink>
    </w:p>
    <w:p w14:paraId="0D0EB9BC" w14:textId="20786190" w:rsidR="005004C0" w:rsidRDefault="004D65CD">
      <w:pPr>
        <w:pStyle w:val="TOC1"/>
        <w:tabs>
          <w:tab w:val="right" w:leader="dot" w:pos="9060"/>
        </w:tabs>
        <w:rPr>
          <w:rFonts w:eastAsiaTheme="minorEastAsia" w:cstheme="minorBidi"/>
          <w:noProof/>
          <w:sz w:val="22"/>
          <w:szCs w:val="22"/>
          <w:lang w:eastAsia="en-AU"/>
        </w:rPr>
      </w:pPr>
      <w:hyperlink w:anchor="_Toc34128148" w:history="1">
        <w:r w:rsidR="005004C0" w:rsidRPr="005A1ACB">
          <w:rPr>
            <w:rStyle w:val="Hyperlink"/>
            <w:noProof/>
          </w:rPr>
          <w:t>Related Policies, Procedures, Guidelines and Legislation</w:t>
        </w:r>
        <w:r w:rsidR="005004C0">
          <w:rPr>
            <w:noProof/>
            <w:webHidden/>
          </w:rPr>
          <w:tab/>
        </w:r>
        <w:r w:rsidR="005004C0">
          <w:rPr>
            <w:noProof/>
            <w:webHidden/>
          </w:rPr>
          <w:fldChar w:fldCharType="begin"/>
        </w:r>
        <w:r w:rsidR="005004C0">
          <w:rPr>
            <w:noProof/>
            <w:webHidden/>
          </w:rPr>
          <w:instrText xml:space="preserve"> PAGEREF _Toc34128148 \h </w:instrText>
        </w:r>
        <w:r w:rsidR="005004C0">
          <w:rPr>
            <w:noProof/>
            <w:webHidden/>
          </w:rPr>
        </w:r>
        <w:r w:rsidR="005004C0">
          <w:rPr>
            <w:noProof/>
            <w:webHidden/>
          </w:rPr>
          <w:fldChar w:fldCharType="separate"/>
        </w:r>
        <w:r w:rsidR="005004C0">
          <w:rPr>
            <w:noProof/>
            <w:webHidden/>
          </w:rPr>
          <w:t>15</w:t>
        </w:r>
        <w:r w:rsidR="005004C0">
          <w:rPr>
            <w:noProof/>
            <w:webHidden/>
          </w:rPr>
          <w:fldChar w:fldCharType="end"/>
        </w:r>
      </w:hyperlink>
    </w:p>
    <w:p w14:paraId="08F81321" w14:textId="46735FD1" w:rsidR="005004C0" w:rsidRDefault="004D65CD">
      <w:pPr>
        <w:pStyle w:val="TOC1"/>
        <w:tabs>
          <w:tab w:val="right" w:leader="dot" w:pos="9060"/>
        </w:tabs>
        <w:rPr>
          <w:rFonts w:eastAsiaTheme="minorEastAsia" w:cstheme="minorBidi"/>
          <w:noProof/>
          <w:sz w:val="22"/>
          <w:szCs w:val="22"/>
          <w:lang w:eastAsia="en-AU"/>
        </w:rPr>
      </w:pPr>
      <w:hyperlink w:anchor="_Toc34128149" w:history="1">
        <w:r w:rsidR="005004C0" w:rsidRPr="005A1ACB">
          <w:rPr>
            <w:rStyle w:val="Hyperlink"/>
            <w:noProof/>
          </w:rPr>
          <w:t>Definition of Terms</w:t>
        </w:r>
        <w:r w:rsidR="005004C0">
          <w:rPr>
            <w:noProof/>
            <w:webHidden/>
          </w:rPr>
          <w:tab/>
        </w:r>
        <w:r w:rsidR="005004C0">
          <w:rPr>
            <w:noProof/>
            <w:webHidden/>
          </w:rPr>
          <w:fldChar w:fldCharType="begin"/>
        </w:r>
        <w:r w:rsidR="005004C0">
          <w:rPr>
            <w:noProof/>
            <w:webHidden/>
          </w:rPr>
          <w:instrText xml:space="preserve"> PAGEREF _Toc34128149 \h </w:instrText>
        </w:r>
        <w:r w:rsidR="005004C0">
          <w:rPr>
            <w:noProof/>
            <w:webHidden/>
          </w:rPr>
        </w:r>
        <w:r w:rsidR="005004C0">
          <w:rPr>
            <w:noProof/>
            <w:webHidden/>
          </w:rPr>
          <w:fldChar w:fldCharType="separate"/>
        </w:r>
        <w:r w:rsidR="005004C0">
          <w:rPr>
            <w:noProof/>
            <w:webHidden/>
          </w:rPr>
          <w:t>16</w:t>
        </w:r>
        <w:r w:rsidR="005004C0">
          <w:rPr>
            <w:noProof/>
            <w:webHidden/>
          </w:rPr>
          <w:fldChar w:fldCharType="end"/>
        </w:r>
      </w:hyperlink>
    </w:p>
    <w:p w14:paraId="30028473" w14:textId="3C811608" w:rsidR="005004C0" w:rsidRDefault="004D65CD">
      <w:pPr>
        <w:pStyle w:val="TOC1"/>
        <w:tabs>
          <w:tab w:val="right" w:leader="dot" w:pos="9060"/>
        </w:tabs>
        <w:rPr>
          <w:rFonts w:eastAsiaTheme="minorEastAsia" w:cstheme="minorBidi"/>
          <w:noProof/>
          <w:sz w:val="22"/>
          <w:szCs w:val="22"/>
          <w:lang w:eastAsia="en-AU"/>
        </w:rPr>
      </w:pPr>
      <w:hyperlink w:anchor="_Toc34128150" w:history="1">
        <w:r w:rsidR="005004C0" w:rsidRPr="005A1ACB">
          <w:rPr>
            <w:rStyle w:val="Hyperlink"/>
            <w:noProof/>
          </w:rPr>
          <w:t>Search Terms</w:t>
        </w:r>
        <w:r w:rsidR="005004C0">
          <w:rPr>
            <w:noProof/>
            <w:webHidden/>
          </w:rPr>
          <w:tab/>
        </w:r>
        <w:r w:rsidR="005004C0">
          <w:rPr>
            <w:noProof/>
            <w:webHidden/>
          </w:rPr>
          <w:fldChar w:fldCharType="begin"/>
        </w:r>
        <w:r w:rsidR="005004C0">
          <w:rPr>
            <w:noProof/>
            <w:webHidden/>
          </w:rPr>
          <w:instrText xml:space="preserve"> PAGEREF _Toc34128150 \h </w:instrText>
        </w:r>
        <w:r w:rsidR="005004C0">
          <w:rPr>
            <w:noProof/>
            <w:webHidden/>
          </w:rPr>
        </w:r>
        <w:r w:rsidR="005004C0">
          <w:rPr>
            <w:noProof/>
            <w:webHidden/>
          </w:rPr>
          <w:fldChar w:fldCharType="separate"/>
        </w:r>
        <w:r w:rsidR="005004C0">
          <w:rPr>
            <w:noProof/>
            <w:webHidden/>
          </w:rPr>
          <w:t>16</w:t>
        </w:r>
        <w:r w:rsidR="005004C0">
          <w:rPr>
            <w:noProof/>
            <w:webHidden/>
          </w:rPr>
          <w:fldChar w:fldCharType="end"/>
        </w:r>
      </w:hyperlink>
    </w:p>
    <w:p w14:paraId="6B9FF0BD" w14:textId="5C705297" w:rsidR="005004C0" w:rsidRDefault="004D65CD">
      <w:pPr>
        <w:pStyle w:val="TOC1"/>
        <w:tabs>
          <w:tab w:val="right" w:leader="dot" w:pos="9060"/>
        </w:tabs>
        <w:rPr>
          <w:rFonts w:eastAsiaTheme="minorEastAsia" w:cstheme="minorBidi"/>
          <w:noProof/>
          <w:sz w:val="22"/>
          <w:szCs w:val="22"/>
          <w:lang w:eastAsia="en-AU"/>
        </w:rPr>
      </w:pPr>
      <w:hyperlink w:anchor="_Toc34128151" w:history="1">
        <w:r w:rsidR="005004C0" w:rsidRPr="005A1ACB">
          <w:rPr>
            <w:rStyle w:val="Hyperlink"/>
            <w:noProof/>
          </w:rPr>
          <w:t>Atta</w:t>
        </w:r>
        <w:r w:rsidR="005004C0" w:rsidRPr="005A1ACB">
          <w:rPr>
            <w:rStyle w:val="Hyperlink"/>
            <w:noProof/>
          </w:rPr>
          <w:t>c</w:t>
        </w:r>
        <w:r w:rsidR="005004C0" w:rsidRPr="005A1ACB">
          <w:rPr>
            <w:rStyle w:val="Hyperlink"/>
            <w:noProof/>
          </w:rPr>
          <w:t>hments</w:t>
        </w:r>
        <w:r w:rsidR="005004C0">
          <w:rPr>
            <w:noProof/>
            <w:webHidden/>
          </w:rPr>
          <w:tab/>
        </w:r>
        <w:r w:rsidR="005004C0">
          <w:rPr>
            <w:noProof/>
            <w:webHidden/>
          </w:rPr>
          <w:fldChar w:fldCharType="begin"/>
        </w:r>
        <w:r w:rsidR="005004C0">
          <w:rPr>
            <w:noProof/>
            <w:webHidden/>
          </w:rPr>
          <w:instrText xml:space="preserve"> PAGEREF _Toc34128151 \h </w:instrText>
        </w:r>
        <w:r w:rsidR="005004C0">
          <w:rPr>
            <w:noProof/>
            <w:webHidden/>
          </w:rPr>
        </w:r>
        <w:r w:rsidR="005004C0">
          <w:rPr>
            <w:noProof/>
            <w:webHidden/>
          </w:rPr>
          <w:fldChar w:fldCharType="separate"/>
        </w:r>
        <w:r w:rsidR="005004C0">
          <w:rPr>
            <w:noProof/>
            <w:webHidden/>
          </w:rPr>
          <w:t>17</w:t>
        </w:r>
        <w:r w:rsidR="005004C0">
          <w:rPr>
            <w:noProof/>
            <w:webHidden/>
          </w:rPr>
          <w:fldChar w:fldCharType="end"/>
        </w:r>
      </w:hyperlink>
    </w:p>
    <w:p w14:paraId="71E36F01" w14:textId="5D752FDF" w:rsidR="005004C0" w:rsidRDefault="004D65CD">
      <w:pPr>
        <w:pStyle w:val="TOC2"/>
        <w:rPr>
          <w:rFonts w:eastAsiaTheme="minorEastAsia" w:cstheme="minorBidi"/>
          <w:noProof/>
          <w:sz w:val="22"/>
          <w:szCs w:val="22"/>
          <w:lang w:eastAsia="en-AU"/>
        </w:rPr>
      </w:pPr>
      <w:hyperlink w:anchor="_Toc34128152" w:history="1">
        <w:r w:rsidR="005004C0" w:rsidRPr="005A1ACB">
          <w:rPr>
            <w:rStyle w:val="Hyperlink"/>
            <w:noProof/>
          </w:rPr>
          <w:t>Attachment A – Medical Education Expenses Application Form</w:t>
        </w:r>
        <w:r w:rsidR="005004C0">
          <w:rPr>
            <w:noProof/>
            <w:webHidden/>
          </w:rPr>
          <w:tab/>
        </w:r>
        <w:r w:rsidR="005004C0">
          <w:rPr>
            <w:noProof/>
            <w:webHidden/>
          </w:rPr>
          <w:fldChar w:fldCharType="begin"/>
        </w:r>
        <w:r w:rsidR="005004C0">
          <w:rPr>
            <w:noProof/>
            <w:webHidden/>
          </w:rPr>
          <w:instrText xml:space="preserve"> PAGEREF _Toc34128152 \h </w:instrText>
        </w:r>
        <w:r w:rsidR="005004C0">
          <w:rPr>
            <w:noProof/>
            <w:webHidden/>
          </w:rPr>
        </w:r>
        <w:r w:rsidR="005004C0">
          <w:rPr>
            <w:noProof/>
            <w:webHidden/>
          </w:rPr>
          <w:fldChar w:fldCharType="separate"/>
        </w:r>
        <w:r w:rsidR="005004C0">
          <w:rPr>
            <w:noProof/>
            <w:webHidden/>
          </w:rPr>
          <w:t>18</w:t>
        </w:r>
        <w:r w:rsidR="005004C0">
          <w:rPr>
            <w:noProof/>
            <w:webHidden/>
          </w:rPr>
          <w:fldChar w:fldCharType="end"/>
        </w:r>
      </w:hyperlink>
    </w:p>
    <w:p w14:paraId="3D266C61" w14:textId="76A12FD5" w:rsidR="005004C0" w:rsidRDefault="004D65CD">
      <w:pPr>
        <w:pStyle w:val="TOC2"/>
        <w:rPr>
          <w:rFonts w:eastAsiaTheme="minorEastAsia" w:cstheme="minorBidi"/>
          <w:noProof/>
          <w:sz w:val="22"/>
          <w:szCs w:val="22"/>
          <w:lang w:eastAsia="en-AU"/>
        </w:rPr>
      </w:pPr>
      <w:hyperlink w:anchor="_Toc34128153" w:history="1">
        <w:r w:rsidR="005004C0" w:rsidRPr="005A1ACB">
          <w:rPr>
            <w:rStyle w:val="Hyperlink"/>
            <w:noProof/>
          </w:rPr>
          <w:t>Attachment B – Application Process Flow Chart</w:t>
        </w:r>
        <w:r w:rsidR="005004C0">
          <w:rPr>
            <w:noProof/>
            <w:webHidden/>
          </w:rPr>
          <w:tab/>
        </w:r>
        <w:r w:rsidR="005004C0">
          <w:rPr>
            <w:noProof/>
            <w:webHidden/>
          </w:rPr>
          <w:fldChar w:fldCharType="begin"/>
        </w:r>
        <w:r w:rsidR="005004C0">
          <w:rPr>
            <w:noProof/>
            <w:webHidden/>
          </w:rPr>
          <w:instrText xml:space="preserve"> PAGEREF _Toc34128153 \h </w:instrText>
        </w:r>
        <w:r w:rsidR="005004C0">
          <w:rPr>
            <w:noProof/>
            <w:webHidden/>
          </w:rPr>
        </w:r>
        <w:r w:rsidR="005004C0">
          <w:rPr>
            <w:noProof/>
            <w:webHidden/>
          </w:rPr>
          <w:fldChar w:fldCharType="separate"/>
        </w:r>
        <w:r w:rsidR="005004C0">
          <w:rPr>
            <w:noProof/>
            <w:webHidden/>
          </w:rPr>
          <w:t>20</w:t>
        </w:r>
        <w:r w:rsidR="005004C0">
          <w:rPr>
            <w:noProof/>
            <w:webHidden/>
          </w:rPr>
          <w:fldChar w:fldCharType="end"/>
        </w:r>
      </w:hyperlink>
    </w:p>
    <w:p w14:paraId="06189830" w14:textId="4246F0C9" w:rsidR="005004C0" w:rsidRDefault="004D65CD">
      <w:pPr>
        <w:pStyle w:val="TOC2"/>
        <w:rPr>
          <w:rFonts w:eastAsiaTheme="minorEastAsia" w:cstheme="minorBidi"/>
          <w:noProof/>
          <w:sz w:val="22"/>
          <w:szCs w:val="22"/>
          <w:lang w:eastAsia="en-AU"/>
        </w:rPr>
      </w:pPr>
      <w:hyperlink w:anchor="_Toc34128154" w:history="1">
        <w:r w:rsidR="005004C0" w:rsidRPr="005A1ACB">
          <w:rPr>
            <w:rStyle w:val="Hyperlink"/>
            <w:noProof/>
          </w:rPr>
          <w:t>Attachment C – Frequently Asked Questions</w:t>
        </w:r>
        <w:r w:rsidR="005004C0">
          <w:rPr>
            <w:noProof/>
            <w:webHidden/>
          </w:rPr>
          <w:tab/>
        </w:r>
        <w:r w:rsidR="005004C0">
          <w:rPr>
            <w:noProof/>
            <w:webHidden/>
          </w:rPr>
          <w:fldChar w:fldCharType="begin"/>
        </w:r>
        <w:r w:rsidR="005004C0">
          <w:rPr>
            <w:noProof/>
            <w:webHidden/>
          </w:rPr>
          <w:instrText xml:space="preserve"> PAGEREF _Toc34128154 \h </w:instrText>
        </w:r>
        <w:r w:rsidR="005004C0">
          <w:rPr>
            <w:noProof/>
            <w:webHidden/>
          </w:rPr>
        </w:r>
        <w:r w:rsidR="005004C0">
          <w:rPr>
            <w:noProof/>
            <w:webHidden/>
          </w:rPr>
          <w:fldChar w:fldCharType="separate"/>
        </w:r>
        <w:r w:rsidR="005004C0">
          <w:rPr>
            <w:noProof/>
            <w:webHidden/>
          </w:rPr>
          <w:t>21</w:t>
        </w:r>
        <w:r w:rsidR="005004C0">
          <w:rPr>
            <w:noProof/>
            <w:webHidden/>
          </w:rPr>
          <w:fldChar w:fldCharType="end"/>
        </w:r>
      </w:hyperlink>
    </w:p>
    <w:p w14:paraId="78931FD5" w14:textId="17102AD0" w:rsidR="005004C0" w:rsidRDefault="004D65CD">
      <w:pPr>
        <w:pStyle w:val="TOC2"/>
        <w:rPr>
          <w:rFonts w:eastAsiaTheme="minorEastAsia" w:cstheme="minorBidi"/>
          <w:noProof/>
          <w:sz w:val="22"/>
          <w:szCs w:val="22"/>
          <w:lang w:eastAsia="en-AU"/>
        </w:rPr>
      </w:pPr>
      <w:hyperlink w:anchor="_Toc34128155" w:history="1">
        <w:r w:rsidR="005004C0" w:rsidRPr="005A1ACB">
          <w:rPr>
            <w:rStyle w:val="Hyperlink"/>
            <w:noProof/>
          </w:rPr>
          <w:t>Attachment D – Report Writing Guidelines</w:t>
        </w:r>
        <w:r w:rsidR="005004C0">
          <w:rPr>
            <w:noProof/>
            <w:webHidden/>
          </w:rPr>
          <w:tab/>
        </w:r>
        <w:r w:rsidR="005004C0">
          <w:rPr>
            <w:noProof/>
            <w:webHidden/>
          </w:rPr>
          <w:fldChar w:fldCharType="begin"/>
        </w:r>
        <w:r w:rsidR="005004C0">
          <w:rPr>
            <w:noProof/>
            <w:webHidden/>
          </w:rPr>
          <w:instrText xml:space="preserve"> PAGEREF _Toc34128155 \h </w:instrText>
        </w:r>
        <w:r w:rsidR="005004C0">
          <w:rPr>
            <w:noProof/>
            <w:webHidden/>
          </w:rPr>
        </w:r>
        <w:r w:rsidR="005004C0">
          <w:rPr>
            <w:noProof/>
            <w:webHidden/>
          </w:rPr>
          <w:fldChar w:fldCharType="separate"/>
        </w:r>
        <w:r w:rsidR="005004C0">
          <w:rPr>
            <w:noProof/>
            <w:webHidden/>
          </w:rPr>
          <w:t>30</w:t>
        </w:r>
        <w:r w:rsidR="005004C0">
          <w:rPr>
            <w:noProof/>
            <w:webHidden/>
          </w:rPr>
          <w:fldChar w:fldCharType="end"/>
        </w:r>
      </w:hyperlink>
    </w:p>
    <w:p w14:paraId="3F3929A3" w14:textId="1CB7B909" w:rsidR="005004C0" w:rsidRDefault="004D65CD">
      <w:pPr>
        <w:pStyle w:val="TOC2"/>
        <w:rPr>
          <w:rFonts w:eastAsiaTheme="minorEastAsia" w:cstheme="minorBidi"/>
          <w:noProof/>
          <w:sz w:val="22"/>
          <w:szCs w:val="22"/>
          <w:lang w:eastAsia="en-AU"/>
        </w:rPr>
      </w:pPr>
      <w:hyperlink w:anchor="_Toc34128156" w:history="1">
        <w:r w:rsidR="005004C0" w:rsidRPr="005A1ACB">
          <w:rPr>
            <w:rStyle w:val="Hyperlink"/>
            <w:noProof/>
          </w:rPr>
          <w:t>Attachment E – Annual notification of Medical Education Expense rates 2019-20</w:t>
        </w:r>
        <w:r w:rsidR="005004C0">
          <w:rPr>
            <w:noProof/>
            <w:webHidden/>
          </w:rPr>
          <w:tab/>
        </w:r>
        <w:r w:rsidR="005004C0">
          <w:rPr>
            <w:noProof/>
            <w:webHidden/>
          </w:rPr>
          <w:fldChar w:fldCharType="begin"/>
        </w:r>
        <w:r w:rsidR="005004C0">
          <w:rPr>
            <w:noProof/>
            <w:webHidden/>
          </w:rPr>
          <w:instrText xml:space="preserve"> PAGEREF _Toc34128156 \h </w:instrText>
        </w:r>
        <w:r w:rsidR="005004C0">
          <w:rPr>
            <w:noProof/>
            <w:webHidden/>
          </w:rPr>
        </w:r>
        <w:r w:rsidR="005004C0">
          <w:rPr>
            <w:noProof/>
            <w:webHidden/>
          </w:rPr>
          <w:fldChar w:fldCharType="separate"/>
        </w:r>
        <w:r w:rsidR="005004C0">
          <w:rPr>
            <w:noProof/>
            <w:webHidden/>
          </w:rPr>
          <w:t>31</w:t>
        </w:r>
        <w:r w:rsidR="005004C0">
          <w:rPr>
            <w:noProof/>
            <w:webHidden/>
          </w:rPr>
          <w:fldChar w:fldCharType="end"/>
        </w:r>
      </w:hyperlink>
    </w:p>
    <w:p w14:paraId="0EFF246A" w14:textId="2C874F05" w:rsidR="005004C0" w:rsidRDefault="004D65CD">
      <w:pPr>
        <w:pStyle w:val="TOC2"/>
        <w:rPr>
          <w:rFonts w:eastAsiaTheme="minorEastAsia" w:cstheme="minorBidi"/>
          <w:noProof/>
          <w:sz w:val="22"/>
          <w:szCs w:val="22"/>
          <w:lang w:eastAsia="en-AU"/>
        </w:rPr>
      </w:pPr>
      <w:hyperlink w:anchor="_Toc34128157" w:history="1">
        <w:r w:rsidR="005004C0" w:rsidRPr="005A1ACB">
          <w:rPr>
            <w:rStyle w:val="Hyperlink"/>
            <w:noProof/>
          </w:rPr>
          <w:t>Attachment F – Domestic Travel – claiming per diem allowance</w:t>
        </w:r>
        <w:r w:rsidR="005004C0">
          <w:rPr>
            <w:noProof/>
            <w:webHidden/>
          </w:rPr>
          <w:tab/>
        </w:r>
        <w:r w:rsidR="005004C0">
          <w:rPr>
            <w:noProof/>
            <w:webHidden/>
          </w:rPr>
          <w:fldChar w:fldCharType="begin"/>
        </w:r>
        <w:r w:rsidR="005004C0">
          <w:rPr>
            <w:noProof/>
            <w:webHidden/>
          </w:rPr>
          <w:instrText xml:space="preserve"> PAGEREF _Toc34128157 \h </w:instrText>
        </w:r>
        <w:r w:rsidR="005004C0">
          <w:rPr>
            <w:noProof/>
            <w:webHidden/>
          </w:rPr>
        </w:r>
        <w:r w:rsidR="005004C0">
          <w:rPr>
            <w:noProof/>
            <w:webHidden/>
          </w:rPr>
          <w:fldChar w:fldCharType="separate"/>
        </w:r>
        <w:r w:rsidR="005004C0">
          <w:rPr>
            <w:noProof/>
            <w:webHidden/>
          </w:rPr>
          <w:t>34</w:t>
        </w:r>
        <w:r w:rsidR="005004C0">
          <w:rPr>
            <w:noProof/>
            <w:webHidden/>
          </w:rPr>
          <w:fldChar w:fldCharType="end"/>
        </w:r>
      </w:hyperlink>
    </w:p>
    <w:p w14:paraId="6D24B3F2" w14:textId="1C92156A" w:rsidR="005004C0" w:rsidRDefault="004D65CD">
      <w:pPr>
        <w:pStyle w:val="TOC2"/>
        <w:rPr>
          <w:rFonts w:eastAsiaTheme="minorEastAsia" w:cstheme="minorBidi"/>
          <w:noProof/>
          <w:sz w:val="22"/>
          <w:szCs w:val="22"/>
          <w:lang w:eastAsia="en-AU"/>
        </w:rPr>
      </w:pPr>
      <w:hyperlink w:anchor="_Toc34128158" w:history="1">
        <w:r w:rsidR="005004C0" w:rsidRPr="005A1ACB">
          <w:rPr>
            <w:rStyle w:val="Hyperlink"/>
            <w:noProof/>
          </w:rPr>
          <w:t>Attachment G – International Travel – claiming per diem allowance</w:t>
        </w:r>
        <w:r w:rsidR="005004C0">
          <w:rPr>
            <w:noProof/>
            <w:webHidden/>
          </w:rPr>
          <w:tab/>
        </w:r>
        <w:r w:rsidR="005004C0">
          <w:rPr>
            <w:noProof/>
            <w:webHidden/>
          </w:rPr>
          <w:fldChar w:fldCharType="begin"/>
        </w:r>
        <w:r w:rsidR="005004C0">
          <w:rPr>
            <w:noProof/>
            <w:webHidden/>
          </w:rPr>
          <w:instrText xml:space="preserve"> PAGEREF _Toc34128158 \h </w:instrText>
        </w:r>
        <w:r w:rsidR="005004C0">
          <w:rPr>
            <w:noProof/>
            <w:webHidden/>
          </w:rPr>
        </w:r>
        <w:r w:rsidR="005004C0">
          <w:rPr>
            <w:noProof/>
            <w:webHidden/>
          </w:rPr>
          <w:fldChar w:fldCharType="separate"/>
        </w:r>
        <w:r w:rsidR="005004C0">
          <w:rPr>
            <w:noProof/>
            <w:webHidden/>
          </w:rPr>
          <w:t>35</w:t>
        </w:r>
        <w:r w:rsidR="005004C0">
          <w:rPr>
            <w:noProof/>
            <w:webHidden/>
          </w:rPr>
          <w:fldChar w:fldCharType="end"/>
        </w:r>
      </w:hyperlink>
    </w:p>
    <w:p w14:paraId="34184905" w14:textId="49866311" w:rsidR="005004C0" w:rsidRDefault="004D65CD">
      <w:pPr>
        <w:pStyle w:val="TOC2"/>
        <w:rPr>
          <w:rFonts w:eastAsiaTheme="minorEastAsia" w:cstheme="minorBidi"/>
          <w:noProof/>
          <w:sz w:val="22"/>
          <w:szCs w:val="22"/>
          <w:lang w:eastAsia="en-AU"/>
        </w:rPr>
      </w:pPr>
      <w:hyperlink w:anchor="_Toc34128159" w:history="1">
        <w:r w:rsidR="005004C0" w:rsidRPr="005A1ACB">
          <w:rPr>
            <w:rStyle w:val="Hyperlink"/>
            <w:noProof/>
          </w:rPr>
          <w:t>Attachment H – Domestic and International Travel – claiming full reimbursement, with receipts</w:t>
        </w:r>
        <w:r w:rsidR="005004C0">
          <w:rPr>
            <w:noProof/>
            <w:webHidden/>
          </w:rPr>
          <w:tab/>
        </w:r>
        <w:r w:rsidR="005004C0">
          <w:rPr>
            <w:noProof/>
            <w:webHidden/>
          </w:rPr>
          <w:fldChar w:fldCharType="begin"/>
        </w:r>
        <w:r w:rsidR="005004C0">
          <w:rPr>
            <w:noProof/>
            <w:webHidden/>
          </w:rPr>
          <w:instrText xml:space="preserve"> PAGEREF _Toc34128159 \h </w:instrText>
        </w:r>
        <w:r w:rsidR="005004C0">
          <w:rPr>
            <w:noProof/>
            <w:webHidden/>
          </w:rPr>
        </w:r>
        <w:r w:rsidR="005004C0">
          <w:rPr>
            <w:noProof/>
            <w:webHidden/>
          </w:rPr>
          <w:fldChar w:fldCharType="separate"/>
        </w:r>
        <w:r w:rsidR="005004C0">
          <w:rPr>
            <w:noProof/>
            <w:webHidden/>
          </w:rPr>
          <w:t>37</w:t>
        </w:r>
        <w:r w:rsidR="005004C0">
          <w:rPr>
            <w:noProof/>
            <w:webHidden/>
          </w:rPr>
          <w:fldChar w:fldCharType="end"/>
        </w:r>
      </w:hyperlink>
    </w:p>
    <w:p w14:paraId="22B61345" w14:textId="080FBB0E" w:rsidR="005004C0" w:rsidRDefault="004D65CD">
      <w:pPr>
        <w:pStyle w:val="TOC2"/>
        <w:rPr>
          <w:rFonts w:eastAsiaTheme="minorEastAsia" w:cstheme="minorBidi"/>
          <w:noProof/>
          <w:sz w:val="22"/>
          <w:szCs w:val="22"/>
          <w:lang w:eastAsia="en-AU"/>
        </w:rPr>
      </w:pPr>
      <w:hyperlink w:anchor="_Toc34128160" w:history="1">
        <w:r w:rsidR="005004C0" w:rsidRPr="005A1ACB">
          <w:rPr>
            <w:rStyle w:val="Hyperlink"/>
            <w:noProof/>
          </w:rPr>
          <w:t>Attachment I – How to Book Airfares and Accommodation</w:t>
        </w:r>
        <w:r w:rsidR="005004C0">
          <w:rPr>
            <w:noProof/>
            <w:webHidden/>
          </w:rPr>
          <w:tab/>
        </w:r>
        <w:r w:rsidR="005004C0">
          <w:rPr>
            <w:noProof/>
            <w:webHidden/>
          </w:rPr>
          <w:fldChar w:fldCharType="begin"/>
        </w:r>
        <w:r w:rsidR="005004C0">
          <w:rPr>
            <w:noProof/>
            <w:webHidden/>
          </w:rPr>
          <w:instrText xml:space="preserve"> PAGEREF _Toc34128160 \h </w:instrText>
        </w:r>
        <w:r w:rsidR="005004C0">
          <w:rPr>
            <w:noProof/>
            <w:webHidden/>
          </w:rPr>
        </w:r>
        <w:r w:rsidR="005004C0">
          <w:rPr>
            <w:noProof/>
            <w:webHidden/>
          </w:rPr>
          <w:fldChar w:fldCharType="separate"/>
        </w:r>
        <w:r w:rsidR="005004C0">
          <w:rPr>
            <w:noProof/>
            <w:webHidden/>
          </w:rPr>
          <w:t>38</w:t>
        </w:r>
        <w:r w:rsidR="005004C0">
          <w:rPr>
            <w:noProof/>
            <w:webHidden/>
          </w:rPr>
          <w:fldChar w:fldCharType="end"/>
        </w:r>
      </w:hyperlink>
    </w:p>
    <w:p w14:paraId="2F51A863" w14:textId="4A6724BC" w:rsidR="007B6904" w:rsidRPr="00763141" w:rsidRDefault="00752B4A" w:rsidP="007B6904">
      <w:r>
        <w:rPr>
          <w:rFonts w:asciiTheme="minorHAnsi" w:hAnsiTheme="minorHAnsi"/>
        </w:rPr>
        <w:fldChar w:fldCharType="end"/>
      </w:r>
    </w:p>
    <w:p w14:paraId="57FE27F9" w14:textId="77777777" w:rsidR="001916D7" w:rsidRDefault="001916D7">
      <w:bookmarkStart w:id="8" w:name="_Toc389473274"/>
      <w:bookmarkStart w:id="9" w:name="_Toc410818155"/>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672A2C9B" w:rsidR="007B6904" w:rsidRPr="00CD1C0E" w:rsidRDefault="007B6904" w:rsidP="004213C3">
            <w:pPr>
              <w:pStyle w:val="Heading1"/>
            </w:pPr>
            <w:bookmarkStart w:id="10" w:name="_Toc34128122"/>
            <w:r w:rsidRPr="00CD1C0E">
              <w:lastRenderedPageBreak/>
              <w:t>Purpose</w:t>
            </w:r>
            <w:bookmarkEnd w:id="8"/>
            <w:bookmarkEnd w:id="9"/>
            <w:bookmarkEnd w:id="10"/>
          </w:p>
        </w:tc>
      </w:tr>
    </w:tbl>
    <w:p w14:paraId="2F51A866" w14:textId="77777777" w:rsidR="00931B93" w:rsidRDefault="00931B93" w:rsidP="00931B93">
      <w:pPr>
        <w:rPr>
          <w:rFonts w:cs="Arial"/>
          <w:i/>
          <w:szCs w:val="24"/>
        </w:rPr>
      </w:pPr>
    </w:p>
    <w:p w14:paraId="2F51A86E" w14:textId="3B09322F" w:rsidR="00420F9E" w:rsidRPr="008C25D1" w:rsidRDefault="00C36841" w:rsidP="00BF078E">
      <w:pPr>
        <w:rPr>
          <w:rFonts w:cs="Arial"/>
          <w:szCs w:val="24"/>
        </w:rPr>
      </w:pPr>
      <w:r w:rsidRPr="008C25D1">
        <w:t>The purpose of this document is to outline the procedures governing Training, Education and Study Leave (TESL) and Medical Education Expenses (MEE) funding access for Staff Specialists within Canberra Health Services (CHS) and ACT Health Directorate (AHD)</w:t>
      </w:r>
      <w:r w:rsidR="00A7459C">
        <w:t>.</w:t>
      </w:r>
      <w:r w:rsidR="00931B93" w:rsidRPr="008C25D1">
        <w:rPr>
          <w:rFonts w:cs="Arial"/>
          <w:szCs w:val="24"/>
        </w:rPr>
        <w:t xml:space="preserve"> </w:t>
      </w:r>
      <w:r w:rsidR="00420F9E" w:rsidRPr="008C25D1">
        <w:rPr>
          <w:rFonts w:cs="Arial"/>
          <w:szCs w:val="24"/>
        </w:rPr>
        <w:t xml:space="preserve"> </w:t>
      </w:r>
    </w:p>
    <w:p w14:paraId="2F51A86F" w14:textId="77777777" w:rsidR="007B6904" w:rsidRDefault="007B6904" w:rsidP="00931B93">
      <w:pPr>
        <w:rPr>
          <w:rFonts w:cs="Arial"/>
          <w:szCs w:val="24"/>
        </w:rPr>
      </w:pPr>
    </w:p>
    <w:p w14:paraId="2F51A879" w14:textId="4C506A5A" w:rsidR="009E70F4" w:rsidRPr="009121F9" w:rsidRDefault="004D65CD" w:rsidP="009E70F4">
      <w:pPr>
        <w:jc w:val="right"/>
        <w:rPr>
          <w:rFonts w:cs="Arial"/>
          <w:b/>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1" w:name="_Toc389473277"/>
            <w:bookmarkStart w:id="12" w:name="_Toc410818157"/>
            <w:bookmarkStart w:id="13" w:name="_Toc34128123"/>
            <w:r w:rsidRPr="003D2D06">
              <w:t>Scope</w:t>
            </w:r>
            <w:bookmarkEnd w:id="11"/>
            <w:bookmarkEnd w:id="12"/>
            <w:bookmarkEnd w:id="13"/>
          </w:p>
        </w:tc>
      </w:tr>
    </w:tbl>
    <w:p w14:paraId="2F51A87C" w14:textId="77777777" w:rsidR="007B6904" w:rsidRPr="00CD1C0E" w:rsidRDefault="007B6904" w:rsidP="007B6904">
      <w:pPr>
        <w:rPr>
          <w:szCs w:val="24"/>
        </w:rPr>
      </w:pPr>
    </w:p>
    <w:p w14:paraId="5E6EF03A" w14:textId="78E23428" w:rsidR="008C25D1" w:rsidRPr="008C25D1" w:rsidRDefault="00C36841" w:rsidP="00C36841">
      <w:pPr>
        <w:pStyle w:val="ListBullet"/>
        <w:numPr>
          <w:ilvl w:val="0"/>
          <w:numId w:val="0"/>
        </w:numPr>
      </w:pPr>
      <w:r w:rsidRPr="008C25D1">
        <w:t xml:space="preserve">This document applies to Staff Specialists employed by Canberra Health Services and the ACT Health Directorate who are eligible for Medical Education Expenses allowance as per the ACT Public Service Medical Practitioners Enterprise Agreement. </w:t>
      </w:r>
    </w:p>
    <w:p w14:paraId="426A1B90" w14:textId="77777777" w:rsidR="008C25D1" w:rsidRPr="008C25D1" w:rsidRDefault="008C25D1" w:rsidP="00C36841">
      <w:pPr>
        <w:pStyle w:val="ListBullet"/>
        <w:numPr>
          <w:ilvl w:val="0"/>
          <w:numId w:val="0"/>
        </w:numPr>
      </w:pPr>
    </w:p>
    <w:p w14:paraId="2F51A885" w14:textId="6102C5C6" w:rsidR="00931B93" w:rsidRPr="008C25D1" w:rsidRDefault="008C25D1" w:rsidP="00C36841">
      <w:pPr>
        <w:pStyle w:val="ListBullet"/>
        <w:numPr>
          <w:ilvl w:val="0"/>
          <w:numId w:val="0"/>
        </w:numPr>
      </w:pPr>
      <w:r w:rsidRPr="008C25D1">
        <w:t xml:space="preserve">This procedure only applies in conjunction with TESL. </w:t>
      </w:r>
    </w:p>
    <w:p w14:paraId="7384AB92" w14:textId="77777777" w:rsidR="008C25D1" w:rsidRDefault="008C25D1" w:rsidP="00C36841">
      <w:pPr>
        <w:pStyle w:val="ListBullet"/>
        <w:numPr>
          <w:ilvl w:val="0"/>
          <w:numId w:val="0"/>
        </w:numPr>
        <w:rPr>
          <w:i/>
        </w:rPr>
      </w:pPr>
    </w:p>
    <w:p w14:paraId="43B6E904" w14:textId="30176350" w:rsidR="008C25D1" w:rsidRDefault="008C25D1" w:rsidP="00C36841">
      <w:pPr>
        <w:pStyle w:val="ListBullet"/>
        <w:numPr>
          <w:ilvl w:val="0"/>
          <w:numId w:val="0"/>
        </w:numPr>
      </w:pPr>
      <w:r>
        <w:t xml:space="preserve">This document provides the guidelines for the application and reimbursement </w:t>
      </w:r>
      <w:r w:rsidR="00A7459C">
        <w:t>of</w:t>
      </w:r>
      <w:r>
        <w:t xml:space="preserve"> Staff Specialists and Medical Education Expenses. </w:t>
      </w:r>
    </w:p>
    <w:p w14:paraId="4270A943" w14:textId="771A3C10" w:rsidR="002003DC" w:rsidRDefault="002003DC" w:rsidP="00C36841">
      <w:pPr>
        <w:pStyle w:val="ListBullet"/>
        <w:numPr>
          <w:ilvl w:val="0"/>
          <w:numId w:val="0"/>
        </w:numPr>
      </w:pPr>
    </w:p>
    <w:p w14:paraId="447F3204" w14:textId="77251548" w:rsidR="002003DC" w:rsidRPr="008C25D1" w:rsidRDefault="002003DC" w:rsidP="00C36841">
      <w:pPr>
        <w:pStyle w:val="ListBullet"/>
        <w:numPr>
          <w:ilvl w:val="0"/>
          <w:numId w:val="0"/>
        </w:numPr>
      </w:pPr>
      <w:r>
        <w:t xml:space="preserve">Career Medical Officers (CMOs) should follow the same application process to access their Conference Leave, however any additional funding above their Conference Leave amount </w:t>
      </w:r>
      <w:r w:rsidR="005B1E23">
        <w:t xml:space="preserve">would be </w:t>
      </w:r>
      <w:r>
        <w:t>considered by the Private Practice Fund.</w:t>
      </w:r>
    </w:p>
    <w:p w14:paraId="2F51A886" w14:textId="77777777" w:rsidR="001F2A9B" w:rsidRDefault="001F2A9B" w:rsidP="00F14EC1"/>
    <w:p w14:paraId="2F51A887" w14:textId="77777777" w:rsidR="007B6904" w:rsidRPr="00CD1C0E" w:rsidRDefault="004D65CD" w:rsidP="00F14EC1">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5BE9DB03" w:rsidR="007B6904" w:rsidRPr="00C76688" w:rsidRDefault="007B6904" w:rsidP="00C36841">
            <w:pPr>
              <w:pStyle w:val="Heading1"/>
            </w:pPr>
            <w:bookmarkStart w:id="14" w:name="_Toc389473278"/>
            <w:bookmarkStart w:id="15" w:name="_Toc410818158"/>
            <w:bookmarkStart w:id="16" w:name="_Toc34128124"/>
            <w:r w:rsidRPr="00C76688">
              <w:t>Section 1 –</w:t>
            </w:r>
            <w:r w:rsidR="004F2458">
              <w:t xml:space="preserve"> </w:t>
            </w:r>
            <w:r w:rsidR="00C36841">
              <w:t>Eligibility</w:t>
            </w:r>
            <w:bookmarkEnd w:id="14"/>
            <w:bookmarkEnd w:id="15"/>
            <w:bookmarkEnd w:id="16"/>
          </w:p>
        </w:tc>
      </w:tr>
    </w:tbl>
    <w:p w14:paraId="0B9862B9" w14:textId="77777777" w:rsidR="001916D7" w:rsidRDefault="001916D7" w:rsidP="001916D7">
      <w:pPr>
        <w:pStyle w:val="BodyText"/>
        <w:ind w:left="0" w:right="-46"/>
        <w:jc w:val="both"/>
        <w:rPr>
          <w:rFonts w:asciiTheme="minorHAnsi" w:hAnsiTheme="minorHAnsi"/>
        </w:rPr>
      </w:pPr>
    </w:p>
    <w:p w14:paraId="5EEDA2BE" w14:textId="70100B2D" w:rsidR="00C36841" w:rsidRDefault="00C36841" w:rsidP="001916D7">
      <w:pPr>
        <w:pStyle w:val="BodyText"/>
        <w:ind w:left="0" w:right="-46"/>
        <w:jc w:val="both"/>
        <w:rPr>
          <w:rFonts w:asciiTheme="minorHAnsi" w:hAnsiTheme="minorHAnsi"/>
        </w:rPr>
      </w:pPr>
      <w:r w:rsidRPr="00C36841">
        <w:rPr>
          <w:rFonts w:asciiTheme="minorHAnsi" w:hAnsiTheme="minorHAnsi"/>
        </w:rPr>
        <w:t>The ACT Public Sector Medical Practitioners Enterprise Agreement (EA) provides TESL for the purpose of undertaking training and educational activities. It encompasses leave to attend short courses and seminars, as well as sabbatical leave. MEE is available in conjunction with TESL or with approved continuing professional development activities.</w:t>
      </w:r>
    </w:p>
    <w:p w14:paraId="3289B17D" w14:textId="77777777" w:rsidR="001916D7" w:rsidRDefault="001916D7" w:rsidP="001916D7">
      <w:pPr>
        <w:pStyle w:val="BodyText"/>
        <w:ind w:left="0" w:right="-46"/>
        <w:jc w:val="both"/>
        <w:rPr>
          <w:rFonts w:asciiTheme="minorHAnsi" w:hAnsiTheme="minorHAnsi"/>
        </w:rPr>
      </w:pPr>
    </w:p>
    <w:p w14:paraId="5D893B66" w14:textId="73B40D5E" w:rsidR="00C36841" w:rsidRPr="00C36841" w:rsidRDefault="001916D7" w:rsidP="001916D7">
      <w:pPr>
        <w:pStyle w:val="Heading2"/>
        <w:keepNext w:val="0"/>
        <w:keepLines w:val="0"/>
        <w:widowControl w:val="0"/>
        <w:tabs>
          <w:tab w:val="left" w:pos="472"/>
          <w:tab w:val="left" w:pos="473"/>
          <w:tab w:val="left" w:pos="823"/>
          <w:tab w:val="left" w:pos="824"/>
        </w:tabs>
        <w:autoSpaceDE w:val="0"/>
        <w:autoSpaceDN w:val="0"/>
        <w:ind w:right="1275"/>
        <w:rPr>
          <w:rFonts w:asciiTheme="minorHAnsi" w:hAnsiTheme="minorHAnsi"/>
        </w:rPr>
      </w:pPr>
      <w:bookmarkStart w:id="17" w:name="_Toc34128125"/>
      <w:r>
        <w:rPr>
          <w:rFonts w:asciiTheme="minorHAnsi" w:hAnsiTheme="minorHAnsi"/>
        </w:rPr>
        <w:t xml:space="preserve">1.1 </w:t>
      </w:r>
      <w:r w:rsidR="00C36841" w:rsidRPr="00C36841">
        <w:rPr>
          <w:rFonts w:asciiTheme="minorHAnsi" w:hAnsiTheme="minorHAnsi"/>
        </w:rPr>
        <w:t>TESL Allocation</w:t>
      </w:r>
      <w:bookmarkEnd w:id="17"/>
    </w:p>
    <w:p w14:paraId="74B892DD" w14:textId="676AD0DD" w:rsidR="00C36841" w:rsidRDefault="00C36841" w:rsidP="001916D7">
      <w:pPr>
        <w:pStyle w:val="BodyText"/>
        <w:ind w:left="0" w:right="-46"/>
        <w:jc w:val="both"/>
        <w:rPr>
          <w:rFonts w:asciiTheme="minorHAnsi" w:hAnsiTheme="minorHAnsi"/>
        </w:rPr>
      </w:pPr>
      <w:r w:rsidRPr="00C36841">
        <w:rPr>
          <w:rFonts w:asciiTheme="minorHAnsi" w:hAnsiTheme="minorHAnsi"/>
        </w:rPr>
        <w:t>TESL is only applicable to Staff Specialists and Senior Staff Specialists in accordance with the EA.</w:t>
      </w:r>
    </w:p>
    <w:p w14:paraId="07DBA0EE" w14:textId="77777777" w:rsidR="001916D7" w:rsidRPr="00C36841" w:rsidRDefault="001916D7" w:rsidP="001916D7">
      <w:pPr>
        <w:pStyle w:val="BodyText"/>
        <w:ind w:left="0" w:right="-46"/>
        <w:jc w:val="both"/>
        <w:rPr>
          <w:rFonts w:asciiTheme="minorHAnsi" w:hAnsiTheme="minorHAnsi"/>
        </w:rPr>
      </w:pPr>
    </w:p>
    <w:p w14:paraId="49041736" w14:textId="75DB9756" w:rsidR="007F06BF" w:rsidRDefault="007F06BF" w:rsidP="001916D7">
      <w:pPr>
        <w:pStyle w:val="BodyText"/>
        <w:ind w:left="0" w:right="-46"/>
        <w:jc w:val="both"/>
        <w:rPr>
          <w:rFonts w:asciiTheme="minorHAnsi" w:hAnsiTheme="minorHAnsi"/>
        </w:rPr>
      </w:pPr>
      <w:r w:rsidRPr="00C36841">
        <w:rPr>
          <w:rFonts w:asciiTheme="minorHAnsi" w:hAnsiTheme="minorHAnsi"/>
        </w:rPr>
        <w:t xml:space="preserve">Please </w:t>
      </w:r>
      <w:proofErr w:type="gramStart"/>
      <w:r w:rsidRPr="00C36841">
        <w:rPr>
          <w:rFonts w:asciiTheme="minorHAnsi" w:hAnsiTheme="minorHAnsi"/>
        </w:rPr>
        <w:t>note:</w:t>
      </w:r>
      <w:proofErr w:type="gramEnd"/>
      <w:r w:rsidRPr="00C36841">
        <w:rPr>
          <w:rFonts w:asciiTheme="minorHAnsi" w:hAnsiTheme="minorHAnsi"/>
        </w:rPr>
        <w:t xml:space="preserve"> </w:t>
      </w:r>
      <w:r>
        <w:rPr>
          <w:rFonts w:asciiTheme="minorHAnsi" w:hAnsiTheme="minorHAnsi"/>
        </w:rPr>
        <w:t xml:space="preserve">see section 103.8 for information on </w:t>
      </w:r>
      <w:proofErr w:type="spellStart"/>
      <w:r>
        <w:rPr>
          <w:rFonts w:asciiTheme="minorHAnsi" w:hAnsiTheme="minorHAnsi"/>
        </w:rPr>
        <w:t>eligilbity</w:t>
      </w:r>
      <w:proofErr w:type="spellEnd"/>
      <w:r>
        <w:rPr>
          <w:rFonts w:asciiTheme="minorHAnsi" w:hAnsiTheme="minorHAnsi"/>
        </w:rPr>
        <w:t xml:space="preserve"> for temporary employees</w:t>
      </w:r>
      <w:r w:rsidRPr="00C36841">
        <w:rPr>
          <w:rFonts w:asciiTheme="minorHAnsi" w:hAnsiTheme="minorHAnsi"/>
        </w:rPr>
        <w:t>.</w:t>
      </w:r>
      <w:r>
        <w:rPr>
          <w:rFonts w:asciiTheme="minorHAnsi" w:hAnsiTheme="minorHAnsi"/>
        </w:rPr>
        <w:t xml:space="preserve"> </w:t>
      </w:r>
    </w:p>
    <w:p w14:paraId="0449C7F7" w14:textId="77777777" w:rsidR="001916D7" w:rsidRDefault="001916D7" w:rsidP="001916D7">
      <w:pPr>
        <w:pStyle w:val="BodyText"/>
        <w:ind w:left="0" w:right="-46"/>
        <w:jc w:val="both"/>
        <w:rPr>
          <w:rFonts w:asciiTheme="minorHAnsi" w:hAnsiTheme="minorHAnsi"/>
        </w:rPr>
      </w:pPr>
    </w:p>
    <w:p w14:paraId="2AE38B54" w14:textId="6FBCC310" w:rsidR="00C36841" w:rsidRPr="00C36841" w:rsidRDefault="001916D7" w:rsidP="001916D7">
      <w:pPr>
        <w:pStyle w:val="Heading2"/>
        <w:keepNext w:val="0"/>
        <w:keepLines w:val="0"/>
        <w:widowControl w:val="0"/>
        <w:tabs>
          <w:tab w:val="left" w:pos="472"/>
          <w:tab w:val="left" w:pos="473"/>
          <w:tab w:val="left" w:pos="823"/>
          <w:tab w:val="left" w:pos="824"/>
        </w:tabs>
        <w:autoSpaceDE w:val="0"/>
        <w:autoSpaceDN w:val="0"/>
        <w:ind w:right="-46"/>
        <w:rPr>
          <w:rFonts w:asciiTheme="minorHAnsi" w:hAnsiTheme="minorHAnsi"/>
        </w:rPr>
      </w:pPr>
      <w:bookmarkStart w:id="18" w:name="_Toc34128126"/>
      <w:r>
        <w:rPr>
          <w:rFonts w:asciiTheme="minorHAnsi" w:hAnsiTheme="minorHAnsi"/>
        </w:rPr>
        <w:t xml:space="preserve">1.2 </w:t>
      </w:r>
      <w:r w:rsidR="00C36841" w:rsidRPr="00C36841">
        <w:rPr>
          <w:rFonts w:asciiTheme="minorHAnsi" w:hAnsiTheme="minorHAnsi"/>
        </w:rPr>
        <w:t>MEE Allocation</w:t>
      </w:r>
      <w:bookmarkEnd w:id="18"/>
    </w:p>
    <w:p w14:paraId="7664EF94" w14:textId="6A272B57" w:rsidR="00C36841" w:rsidRDefault="00C36841" w:rsidP="001916D7">
      <w:pPr>
        <w:pStyle w:val="ListParagraph"/>
        <w:ind w:left="30"/>
      </w:pPr>
      <w:r w:rsidRPr="0055096D">
        <w:t>MEE is only applicable to eligible Staff Specialists and Senior Staff Specialists, refer to the ACT Public Sector Medical Practitioners Enterprise Agreement.</w:t>
      </w:r>
    </w:p>
    <w:p w14:paraId="7BB69A58" w14:textId="77777777" w:rsidR="00A7459C" w:rsidRPr="00F11419" w:rsidRDefault="00A7459C" w:rsidP="001916D7">
      <w:pPr>
        <w:pStyle w:val="ListParagraph"/>
        <w:ind w:left="30"/>
        <w:rPr>
          <w:bCs/>
        </w:rPr>
      </w:pPr>
    </w:p>
    <w:p w14:paraId="1947E758" w14:textId="3F7CCD0F" w:rsidR="00C36841" w:rsidRDefault="00C36841" w:rsidP="001916D7">
      <w:pPr>
        <w:pStyle w:val="ListParagraph"/>
        <w:ind w:left="30"/>
      </w:pPr>
      <w:r w:rsidRPr="0055096D">
        <w:lastRenderedPageBreak/>
        <w:t>MEE is allocated annually on</w:t>
      </w:r>
      <w:r w:rsidR="00A7459C">
        <w:t xml:space="preserve"> </w:t>
      </w:r>
      <w:r w:rsidRPr="0055096D">
        <w:t xml:space="preserve">1 July. Staff who commence part-way through the year will receive a pro-rata allocation from the date of commencement up to 30 June of that financial year. </w:t>
      </w:r>
    </w:p>
    <w:p w14:paraId="582A4F0B" w14:textId="77777777" w:rsidR="00A7459C" w:rsidRPr="00F11419" w:rsidRDefault="00A7459C" w:rsidP="001916D7">
      <w:pPr>
        <w:pStyle w:val="ListParagraph"/>
        <w:ind w:left="30"/>
        <w:rPr>
          <w:bCs/>
        </w:rPr>
      </w:pPr>
    </w:p>
    <w:p w14:paraId="2F51A891" w14:textId="7682E811" w:rsidR="007B6904" w:rsidRPr="0055096D" w:rsidRDefault="00C36841" w:rsidP="001916D7">
      <w:pPr>
        <w:pStyle w:val="ListParagraph"/>
        <w:ind w:left="30"/>
        <w:rPr>
          <w:i/>
          <w:szCs w:val="24"/>
        </w:rPr>
      </w:pPr>
      <w:r w:rsidRPr="0055096D">
        <w:t>The organisation will ensure accurate records are maintained and made available to Staff Specialists, upon request, regarding such funding balances.</w:t>
      </w:r>
    </w:p>
    <w:p w14:paraId="2F51A892" w14:textId="77777777" w:rsidR="007B6904" w:rsidRPr="0055096D" w:rsidRDefault="007B6904" w:rsidP="001916D7">
      <w:pPr>
        <w:rPr>
          <w:rFonts w:cs="Calibri"/>
          <w:i/>
          <w:szCs w:val="24"/>
        </w:rPr>
      </w:pPr>
      <w:r w:rsidRPr="0055096D">
        <w:rPr>
          <w:rFonts w:cs="Calibri"/>
          <w:i/>
          <w:szCs w:val="24"/>
        </w:rPr>
        <w:t xml:space="preserve"> </w:t>
      </w:r>
    </w:p>
    <w:p w14:paraId="2F51A893" w14:textId="77777777" w:rsidR="007B6904" w:rsidRDefault="004D65CD"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22FCF892" w:rsidR="007B6904" w:rsidRPr="00C76688" w:rsidRDefault="007B6904" w:rsidP="004F2458">
            <w:pPr>
              <w:pStyle w:val="Heading1"/>
            </w:pPr>
            <w:bookmarkStart w:id="19" w:name="_Toc389473281"/>
            <w:bookmarkStart w:id="20" w:name="_Toc410818159"/>
            <w:bookmarkStart w:id="21" w:name="_Toc34128127"/>
            <w:r w:rsidRPr="00C76688">
              <w:t xml:space="preserve">Section 2 – </w:t>
            </w:r>
            <w:r w:rsidR="00C36841">
              <w:t>Application Process</w:t>
            </w:r>
            <w:bookmarkEnd w:id="19"/>
            <w:bookmarkEnd w:id="20"/>
            <w:bookmarkEnd w:id="21"/>
          </w:p>
        </w:tc>
      </w:tr>
    </w:tbl>
    <w:p w14:paraId="5C0CF63E" w14:textId="77777777" w:rsidR="001916D7" w:rsidRDefault="001916D7" w:rsidP="001916D7">
      <w:pPr>
        <w:tabs>
          <w:tab w:val="left" w:pos="472"/>
        </w:tabs>
        <w:ind w:right="473"/>
        <w:rPr>
          <w:rFonts w:asciiTheme="minorHAnsi" w:eastAsia="Arial" w:hAnsiTheme="minorHAnsi" w:cs="Arial"/>
          <w:szCs w:val="24"/>
          <w:lang w:val="en-US"/>
        </w:rPr>
      </w:pPr>
    </w:p>
    <w:p w14:paraId="563E1CFB" w14:textId="138B24BC" w:rsidR="00C36841" w:rsidRPr="00C36841" w:rsidRDefault="00C36841" w:rsidP="001916D7">
      <w:pPr>
        <w:tabs>
          <w:tab w:val="left" w:pos="472"/>
        </w:tabs>
        <w:ind w:right="473"/>
        <w:rPr>
          <w:rFonts w:asciiTheme="minorHAnsi" w:eastAsia="Arial" w:hAnsiTheme="minorHAnsi" w:cs="Arial"/>
          <w:szCs w:val="24"/>
          <w:lang w:val="en-US"/>
        </w:rPr>
      </w:pPr>
      <w:r w:rsidRPr="00C36841">
        <w:rPr>
          <w:rFonts w:asciiTheme="minorHAnsi" w:eastAsia="Arial" w:hAnsiTheme="minorHAnsi" w:cs="Arial"/>
          <w:szCs w:val="24"/>
          <w:lang w:val="en-US"/>
        </w:rPr>
        <w:t>The following is required to apply for TESL/MEE:</w:t>
      </w:r>
    </w:p>
    <w:p w14:paraId="6FB66C43" w14:textId="0BB58A04" w:rsidR="00C36841" w:rsidRPr="00A7459C" w:rsidRDefault="00C36841" w:rsidP="001916D7">
      <w:pPr>
        <w:pStyle w:val="ListParagraph"/>
        <w:widowControl w:val="0"/>
        <w:numPr>
          <w:ilvl w:val="0"/>
          <w:numId w:val="11"/>
        </w:numPr>
        <w:tabs>
          <w:tab w:val="left" w:pos="472"/>
          <w:tab w:val="left" w:pos="473"/>
        </w:tabs>
        <w:autoSpaceDE w:val="0"/>
        <w:autoSpaceDN w:val="0"/>
        <w:ind w:right="-22"/>
        <w:contextualSpacing w:val="0"/>
        <w:rPr>
          <w:rFonts w:asciiTheme="minorHAnsi" w:hAnsiTheme="minorHAnsi"/>
        </w:rPr>
      </w:pPr>
      <w:r w:rsidRPr="00A7459C">
        <w:rPr>
          <w:rFonts w:asciiTheme="minorHAnsi" w:hAnsiTheme="minorHAnsi"/>
        </w:rPr>
        <w:t>Submission of the completed TESL/MEE application form (</w:t>
      </w:r>
      <w:r w:rsidRPr="00A7459C">
        <w:rPr>
          <w:rFonts w:asciiTheme="minorHAnsi" w:hAnsiTheme="minorHAnsi"/>
          <w:u w:val="single"/>
        </w:rPr>
        <w:t>Attachment A</w:t>
      </w:r>
      <w:r w:rsidRPr="00A7459C">
        <w:rPr>
          <w:rFonts w:asciiTheme="minorHAnsi" w:hAnsiTheme="minorHAnsi"/>
        </w:rPr>
        <w:t>)</w:t>
      </w:r>
      <w:r w:rsidR="00A7459C">
        <w:rPr>
          <w:rFonts w:asciiTheme="minorHAnsi" w:hAnsiTheme="minorHAnsi"/>
        </w:rPr>
        <w:t xml:space="preserve"> i</w:t>
      </w:r>
      <w:r w:rsidRPr="00A7459C">
        <w:rPr>
          <w:rFonts w:asciiTheme="minorHAnsi" w:hAnsiTheme="minorHAnsi"/>
        </w:rPr>
        <w:t>ncluding the proposed study program</w:t>
      </w:r>
      <w:r w:rsidR="004F2458" w:rsidRPr="00A7459C">
        <w:rPr>
          <w:rFonts w:asciiTheme="minorHAnsi" w:hAnsiTheme="minorHAnsi"/>
        </w:rPr>
        <w:t xml:space="preserve"> (currently page 2 of the application form)</w:t>
      </w:r>
      <w:r w:rsidR="00A7459C">
        <w:rPr>
          <w:rFonts w:asciiTheme="minorHAnsi" w:hAnsiTheme="minorHAnsi"/>
        </w:rPr>
        <w:t xml:space="preserve">. </w:t>
      </w:r>
      <w:r w:rsidRPr="00A7459C">
        <w:rPr>
          <w:rFonts w:asciiTheme="minorHAnsi" w:hAnsiTheme="minorHAnsi"/>
        </w:rPr>
        <w:t>This is a record of events for each day the Staff Specialist is on TESL (including dates of other leave if being taken in conjunction with TESL). It must include the</w:t>
      </w:r>
      <w:r w:rsidRPr="00A7459C">
        <w:rPr>
          <w:rFonts w:asciiTheme="minorHAnsi" w:hAnsiTheme="minorHAnsi"/>
          <w:spacing w:val="-19"/>
        </w:rPr>
        <w:t xml:space="preserve"> </w:t>
      </w:r>
      <w:r w:rsidRPr="00A7459C">
        <w:rPr>
          <w:rFonts w:asciiTheme="minorHAnsi" w:hAnsiTheme="minorHAnsi"/>
        </w:rPr>
        <w:t>following:</w:t>
      </w:r>
    </w:p>
    <w:p w14:paraId="44644066" w14:textId="77777777" w:rsidR="00C36841" w:rsidRPr="00C36841" w:rsidRDefault="00C36841" w:rsidP="001916D7">
      <w:pPr>
        <w:pStyle w:val="ListParagraph"/>
        <w:numPr>
          <w:ilvl w:val="0"/>
          <w:numId w:val="27"/>
        </w:numPr>
      </w:pPr>
      <w:r w:rsidRPr="00C36841">
        <w:t>The date and approximate time when the activity will</w:t>
      </w:r>
      <w:r w:rsidRPr="001916D7">
        <w:rPr>
          <w:spacing w:val="-1"/>
        </w:rPr>
        <w:t xml:space="preserve"> </w:t>
      </w:r>
      <w:r w:rsidRPr="00C36841">
        <w:t>commence</w:t>
      </w:r>
    </w:p>
    <w:p w14:paraId="55075ED9" w14:textId="77777777" w:rsidR="00C36841" w:rsidRPr="00C36841" w:rsidRDefault="00C36841" w:rsidP="001916D7">
      <w:pPr>
        <w:pStyle w:val="ListParagraph"/>
        <w:numPr>
          <w:ilvl w:val="0"/>
          <w:numId w:val="27"/>
        </w:numPr>
      </w:pPr>
      <w:r w:rsidRPr="00C36841">
        <w:t>The location of the activity,</w:t>
      </w:r>
      <w:r w:rsidRPr="001916D7">
        <w:rPr>
          <w:spacing w:val="-1"/>
        </w:rPr>
        <w:t xml:space="preserve"> </w:t>
      </w:r>
      <w:r w:rsidRPr="00C36841">
        <w:t>and</w:t>
      </w:r>
    </w:p>
    <w:p w14:paraId="16CE83DA" w14:textId="77777777" w:rsidR="00C36841" w:rsidRPr="00C36841" w:rsidRDefault="00C36841" w:rsidP="001916D7">
      <w:pPr>
        <w:pStyle w:val="ListParagraph"/>
        <w:numPr>
          <w:ilvl w:val="0"/>
          <w:numId w:val="27"/>
        </w:numPr>
      </w:pPr>
      <w:r w:rsidRPr="00C36841">
        <w:t>The nature of the</w:t>
      </w:r>
      <w:r w:rsidRPr="001916D7">
        <w:rPr>
          <w:spacing w:val="-7"/>
        </w:rPr>
        <w:t xml:space="preserve"> </w:t>
      </w:r>
      <w:r w:rsidRPr="00C36841">
        <w:t>activity.</w:t>
      </w:r>
    </w:p>
    <w:p w14:paraId="513B271F" w14:textId="544BB85E" w:rsidR="00C36841" w:rsidRPr="00C36841" w:rsidRDefault="00C36841" w:rsidP="001916D7">
      <w:pPr>
        <w:pStyle w:val="ListParagraph"/>
        <w:widowControl w:val="0"/>
        <w:numPr>
          <w:ilvl w:val="0"/>
          <w:numId w:val="11"/>
        </w:numPr>
        <w:tabs>
          <w:tab w:val="left" w:pos="472"/>
          <w:tab w:val="left" w:pos="473"/>
        </w:tabs>
        <w:autoSpaceDE w:val="0"/>
        <w:autoSpaceDN w:val="0"/>
        <w:contextualSpacing w:val="0"/>
        <w:rPr>
          <w:rFonts w:asciiTheme="minorHAnsi" w:hAnsiTheme="minorHAnsi"/>
        </w:rPr>
      </w:pPr>
      <w:r w:rsidRPr="00C36841">
        <w:rPr>
          <w:rFonts w:asciiTheme="minorHAnsi" w:hAnsiTheme="minorHAnsi"/>
        </w:rPr>
        <w:t xml:space="preserve">An approved leave form </w:t>
      </w:r>
      <w:r w:rsidR="001916D7">
        <w:rPr>
          <w:rFonts w:asciiTheme="minorHAnsi" w:hAnsiTheme="minorHAnsi"/>
        </w:rPr>
        <w:t>–</w:t>
      </w:r>
      <w:r w:rsidRPr="00C36841">
        <w:rPr>
          <w:rFonts w:asciiTheme="minorHAnsi" w:hAnsiTheme="minorHAnsi"/>
        </w:rPr>
        <w:t xml:space="preserve"> signed by the applicant and their immediate supervisor.</w:t>
      </w:r>
    </w:p>
    <w:p w14:paraId="6558C0BA" w14:textId="7A29173D" w:rsidR="00C36841" w:rsidRDefault="00C36841" w:rsidP="001916D7">
      <w:pPr>
        <w:pStyle w:val="ListParagraph"/>
        <w:widowControl w:val="0"/>
        <w:numPr>
          <w:ilvl w:val="0"/>
          <w:numId w:val="11"/>
        </w:numPr>
        <w:tabs>
          <w:tab w:val="left" w:pos="472"/>
          <w:tab w:val="left" w:pos="473"/>
        </w:tabs>
        <w:autoSpaceDE w:val="0"/>
        <w:autoSpaceDN w:val="0"/>
        <w:contextualSpacing w:val="0"/>
        <w:rPr>
          <w:rFonts w:asciiTheme="minorHAnsi" w:hAnsiTheme="minorHAnsi"/>
        </w:rPr>
      </w:pPr>
      <w:r w:rsidRPr="00C36841">
        <w:rPr>
          <w:rFonts w:asciiTheme="minorHAnsi" w:hAnsiTheme="minorHAnsi"/>
        </w:rPr>
        <w:t>An approved travel form – signed by the applicant and their immediate supervisor.</w:t>
      </w:r>
    </w:p>
    <w:p w14:paraId="156D7F85" w14:textId="4E670172" w:rsidR="00F11419" w:rsidRPr="00C36841" w:rsidRDefault="00F11419" w:rsidP="001916D7">
      <w:pPr>
        <w:pStyle w:val="ListParagraph"/>
        <w:widowControl w:val="0"/>
        <w:numPr>
          <w:ilvl w:val="0"/>
          <w:numId w:val="11"/>
        </w:numPr>
        <w:tabs>
          <w:tab w:val="left" w:pos="472"/>
          <w:tab w:val="left" w:pos="473"/>
        </w:tabs>
        <w:autoSpaceDE w:val="0"/>
        <w:autoSpaceDN w:val="0"/>
        <w:contextualSpacing w:val="0"/>
        <w:rPr>
          <w:rFonts w:asciiTheme="minorHAnsi" w:hAnsiTheme="minorHAnsi"/>
        </w:rPr>
      </w:pPr>
      <w:r>
        <w:rPr>
          <w:rFonts w:asciiTheme="minorHAnsi" w:hAnsiTheme="minorHAnsi"/>
        </w:rPr>
        <w:t xml:space="preserve">A printout from </w:t>
      </w:r>
      <w:proofErr w:type="spellStart"/>
      <w:r>
        <w:rPr>
          <w:rFonts w:asciiTheme="minorHAnsi" w:hAnsiTheme="minorHAnsi"/>
        </w:rPr>
        <w:t>Capabiliti</w:t>
      </w:r>
      <w:proofErr w:type="spellEnd"/>
      <w:r>
        <w:rPr>
          <w:rFonts w:asciiTheme="minorHAnsi" w:hAnsiTheme="minorHAnsi"/>
        </w:rPr>
        <w:t xml:space="preserve"> (or equivalent system) showing mandatory training is up to date and/or evidence that the mandatory training will be up to date at the time of the leave.</w:t>
      </w:r>
    </w:p>
    <w:p w14:paraId="18E69210" w14:textId="77777777" w:rsidR="00C36841" w:rsidRPr="00C36841" w:rsidRDefault="00C36841" w:rsidP="001916D7">
      <w:pPr>
        <w:pStyle w:val="ListParagraph"/>
        <w:tabs>
          <w:tab w:val="left" w:pos="472"/>
          <w:tab w:val="left" w:pos="473"/>
        </w:tabs>
        <w:ind w:left="823"/>
        <w:rPr>
          <w:rFonts w:asciiTheme="minorHAnsi" w:hAnsiTheme="minorHAnsi"/>
        </w:rPr>
      </w:pPr>
    </w:p>
    <w:p w14:paraId="607E3844" w14:textId="77777777" w:rsidR="00C36841" w:rsidRPr="00C36841" w:rsidRDefault="00C36841" w:rsidP="001916D7">
      <w:pPr>
        <w:pStyle w:val="ListParagraph"/>
        <w:tabs>
          <w:tab w:val="left" w:pos="472"/>
          <w:tab w:val="left" w:pos="473"/>
        </w:tabs>
        <w:ind w:left="0"/>
        <w:rPr>
          <w:rFonts w:asciiTheme="minorHAnsi" w:hAnsiTheme="minorHAnsi"/>
        </w:rPr>
      </w:pPr>
      <w:r w:rsidRPr="00C36841">
        <w:rPr>
          <w:rFonts w:asciiTheme="minorHAnsi" w:hAnsiTheme="minorHAnsi"/>
        </w:rPr>
        <w:t xml:space="preserve">Applications must be submitted </w:t>
      </w:r>
      <w:r w:rsidRPr="0055096D">
        <w:rPr>
          <w:rFonts w:asciiTheme="minorHAnsi" w:hAnsiTheme="minorHAnsi"/>
          <w:u w:val="single"/>
        </w:rPr>
        <w:t>before</w:t>
      </w:r>
      <w:r w:rsidRPr="00C36841">
        <w:rPr>
          <w:rFonts w:asciiTheme="minorHAnsi" w:hAnsiTheme="minorHAnsi"/>
          <w:b/>
        </w:rPr>
        <w:t xml:space="preserve"> </w:t>
      </w:r>
      <w:r w:rsidRPr="00C36841">
        <w:rPr>
          <w:rFonts w:asciiTheme="minorHAnsi" w:hAnsiTheme="minorHAnsi"/>
          <w:spacing w:val="-8"/>
        </w:rPr>
        <w:t xml:space="preserve">the </w:t>
      </w:r>
      <w:r w:rsidRPr="00C36841">
        <w:rPr>
          <w:rFonts w:asciiTheme="minorHAnsi" w:hAnsiTheme="minorHAnsi"/>
        </w:rPr>
        <w:t>TESL period commences. See flowchart (</w:t>
      </w:r>
      <w:r w:rsidRPr="00C36841">
        <w:rPr>
          <w:rFonts w:asciiTheme="minorHAnsi" w:hAnsiTheme="minorHAnsi"/>
          <w:u w:val="single"/>
        </w:rPr>
        <w:t>Attachment B</w:t>
      </w:r>
      <w:r w:rsidRPr="00C36841">
        <w:rPr>
          <w:rFonts w:asciiTheme="minorHAnsi" w:hAnsiTheme="minorHAnsi"/>
        </w:rPr>
        <w:t xml:space="preserve">). </w:t>
      </w:r>
    </w:p>
    <w:p w14:paraId="1542C2F3" w14:textId="77777777" w:rsidR="00A7459C" w:rsidRDefault="00A7459C" w:rsidP="001916D7">
      <w:pPr>
        <w:pStyle w:val="ListParagraph"/>
        <w:tabs>
          <w:tab w:val="left" w:pos="472"/>
          <w:tab w:val="left" w:pos="473"/>
        </w:tabs>
        <w:ind w:left="0"/>
        <w:rPr>
          <w:rFonts w:asciiTheme="minorHAnsi" w:hAnsiTheme="minorHAnsi"/>
        </w:rPr>
      </w:pPr>
    </w:p>
    <w:p w14:paraId="1A330E7E" w14:textId="689A5314" w:rsidR="0048426E" w:rsidRDefault="00C36841" w:rsidP="001916D7">
      <w:pPr>
        <w:pStyle w:val="ListParagraph"/>
        <w:tabs>
          <w:tab w:val="left" w:pos="472"/>
          <w:tab w:val="left" w:pos="473"/>
        </w:tabs>
        <w:ind w:left="0"/>
        <w:rPr>
          <w:rFonts w:asciiTheme="minorHAnsi" w:hAnsiTheme="minorHAnsi"/>
        </w:rPr>
      </w:pPr>
      <w:r w:rsidRPr="00C36841">
        <w:rPr>
          <w:rFonts w:asciiTheme="minorHAnsi" w:hAnsiTheme="minorHAnsi"/>
        </w:rPr>
        <w:t xml:space="preserve">Ideally, applications for international travel should be submitted at least 6 weeks in advance, in order to allow for </w:t>
      </w:r>
      <w:proofErr w:type="gramStart"/>
      <w:r w:rsidRPr="00C36841">
        <w:rPr>
          <w:rFonts w:asciiTheme="minorHAnsi" w:hAnsiTheme="minorHAnsi"/>
        </w:rPr>
        <w:t>sufficient</w:t>
      </w:r>
      <w:proofErr w:type="gramEnd"/>
      <w:r w:rsidRPr="00C36841">
        <w:rPr>
          <w:rFonts w:asciiTheme="minorHAnsi" w:hAnsiTheme="minorHAnsi"/>
        </w:rPr>
        <w:t xml:space="preserve"> processing time.</w:t>
      </w:r>
      <w:r w:rsidR="00F11419">
        <w:rPr>
          <w:rFonts w:asciiTheme="minorHAnsi" w:hAnsiTheme="minorHAnsi"/>
        </w:rPr>
        <w:t xml:space="preserve"> </w:t>
      </w:r>
    </w:p>
    <w:p w14:paraId="03720B6C" w14:textId="77777777" w:rsidR="0048426E" w:rsidRDefault="0048426E" w:rsidP="001916D7">
      <w:pPr>
        <w:pStyle w:val="ListParagraph"/>
        <w:tabs>
          <w:tab w:val="left" w:pos="472"/>
          <w:tab w:val="left" w:pos="473"/>
        </w:tabs>
        <w:ind w:left="0"/>
        <w:rPr>
          <w:rFonts w:asciiTheme="minorHAnsi" w:hAnsiTheme="minorHAnsi"/>
        </w:rPr>
      </w:pPr>
    </w:p>
    <w:p w14:paraId="65417B57" w14:textId="66446317" w:rsidR="00C36841" w:rsidRPr="00C36841" w:rsidRDefault="0048426E" w:rsidP="001916D7">
      <w:pPr>
        <w:pStyle w:val="ListParagraph"/>
        <w:tabs>
          <w:tab w:val="left" w:pos="472"/>
          <w:tab w:val="left" w:pos="473"/>
        </w:tabs>
        <w:ind w:left="0"/>
        <w:rPr>
          <w:rFonts w:asciiTheme="minorHAnsi" w:hAnsiTheme="minorHAnsi"/>
        </w:rPr>
      </w:pPr>
      <w:r>
        <w:rPr>
          <w:rFonts w:asciiTheme="minorHAnsi" w:hAnsiTheme="minorHAnsi"/>
        </w:rPr>
        <w:t xml:space="preserve">Please note: </w:t>
      </w:r>
      <w:r w:rsidR="00F11419">
        <w:rPr>
          <w:rFonts w:asciiTheme="minorHAnsi" w:hAnsiTheme="minorHAnsi"/>
        </w:rPr>
        <w:t xml:space="preserve">If more than 6 weeks of TESL activities are being taken at one time then 6 </w:t>
      </w:r>
      <w:proofErr w:type="spellStart"/>
      <w:r w:rsidR="00F11419">
        <w:rPr>
          <w:rFonts w:asciiTheme="minorHAnsi" w:hAnsiTheme="minorHAnsi"/>
        </w:rPr>
        <w:t>months notice</w:t>
      </w:r>
      <w:proofErr w:type="spellEnd"/>
      <w:r w:rsidR="00F11419">
        <w:rPr>
          <w:rFonts w:asciiTheme="minorHAnsi" w:hAnsiTheme="minorHAnsi"/>
        </w:rPr>
        <w:t xml:space="preserve"> is required.</w:t>
      </w:r>
    </w:p>
    <w:p w14:paraId="7EAE9BE3" w14:textId="77777777" w:rsidR="00A7459C" w:rsidRDefault="00A7459C" w:rsidP="001916D7">
      <w:pPr>
        <w:pStyle w:val="ListParagraph"/>
        <w:tabs>
          <w:tab w:val="left" w:pos="472"/>
          <w:tab w:val="left" w:pos="473"/>
        </w:tabs>
        <w:ind w:left="0"/>
        <w:rPr>
          <w:rFonts w:asciiTheme="minorHAnsi" w:hAnsiTheme="minorHAnsi"/>
        </w:rPr>
      </w:pPr>
    </w:p>
    <w:p w14:paraId="1C25B55D" w14:textId="3D3D95F5" w:rsidR="00C36841" w:rsidRPr="00C36841" w:rsidRDefault="00C36841" w:rsidP="001916D7">
      <w:pPr>
        <w:pStyle w:val="ListParagraph"/>
        <w:tabs>
          <w:tab w:val="left" w:pos="472"/>
          <w:tab w:val="left" w:pos="473"/>
        </w:tabs>
        <w:ind w:left="0"/>
        <w:rPr>
          <w:rFonts w:asciiTheme="minorHAnsi" w:hAnsiTheme="minorHAnsi"/>
        </w:rPr>
      </w:pPr>
      <w:r w:rsidRPr="00C36841">
        <w:rPr>
          <w:rFonts w:asciiTheme="minorHAnsi" w:hAnsiTheme="minorHAnsi"/>
        </w:rPr>
        <w:t>TESL, travel, and expenditure must be approved in advance by the</w:t>
      </w:r>
      <w:r w:rsidRPr="00C36841">
        <w:rPr>
          <w:rFonts w:asciiTheme="minorHAnsi" w:hAnsiTheme="minorHAnsi"/>
          <w:spacing w:val="-8"/>
        </w:rPr>
        <w:t xml:space="preserve"> </w:t>
      </w:r>
      <w:r w:rsidRPr="00C36841">
        <w:rPr>
          <w:rFonts w:asciiTheme="minorHAnsi" w:hAnsiTheme="minorHAnsi"/>
        </w:rPr>
        <w:t>relevant delegate.</w:t>
      </w:r>
    </w:p>
    <w:p w14:paraId="2F51A89E" w14:textId="6DAB74D1" w:rsidR="00201FB6" w:rsidRPr="00C36841" w:rsidRDefault="00C36841" w:rsidP="001916D7">
      <w:pPr>
        <w:rPr>
          <w:rFonts w:asciiTheme="minorHAnsi" w:hAnsiTheme="minorHAnsi" w:cs="Arial"/>
          <w:i/>
          <w:szCs w:val="24"/>
        </w:rPr>
      </w:pPr>
      <w:r w:rsidRPr="00C36841">
        <w:rPr>
          <w:rFonts w:asciiTheme="minorHAnsi" w:hAnsiTheme="minorHAnsi"/>
          <w:szCs w:val="24"/>
        </w:rPr>
        <w:t>Applications for use of MEE will be considered by the MEE delegate and General Fund delegate at regular intervals (to be determined by the delegates).</w:t>
      </w:r>
    </w:p>
    <w:p w14:paraId="6E7B9C68" w14:textId="77777777" w:rsidR="001916D7" w:rsidRDefault="001916D7" w:rsidP="001916D7"/>
    <w:p w14:paraId="5F9917A6" w14:textId="172C24C4" w:rsidR="009F2D11" w:rsidRPr="001916D7" w:rsidRDefault="004D65CD" w:rsidP="001916D7">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bookmarkStart w:id="22" w:name="_Toc389473284"/>
      <w:bookmarkStart w:id="23" w:name="_Toc410818160"/>
    </w:p>
    <w:p w14:paraId="0BF8EDFC" w14:textId="77777777" w:rsidR="001916D7" w:rsidRDefault="001916D7">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1EB11ED7" w:rsidR="007B6904" w:rsidRPr="003D2D06" w:rsidRDefault="00962C46" w:rsidP="004F2458">
            <w:pPr>
              <w:pStyle w:val="Heading1"/>
            </w:pPr>
            <w:bookmarkStart w:id="24" w:name="_Toc34128128"/>
            <w:r>
              <w:lastRenderedPageBreak/>
              <w:t xml:space="preserve">Section </w:t>
            </w:r>
            <w:r w:rsidR="004F2458">
              <w:t>3</w:t>
            </w:r>
            <w:r w:rsidR="007B6904" w:rsidRPr="003D2D06">
              <w:t xml:space="preserve"> – </w:t>
            </w:r>
            <w:bookmarkEnd w:id="22"/>
            <w:bookmarkEnd w:id="23"/>
            <w:r w:rsidR="004F2458">
              <w:t>Acceptable Use</w:t>
            </w:r>
            <w:bookmarkEnd w:id="24"/>
          </w:p>
        </w:tc>
      </w:tr>
    </w:tbl>
    <w:p w14:paraId="2F51A8A4" w14:textId="77777777" w:rsidR="007B6904" w:rsidRDefault="007B6904" w:rsidP="001916D7">
      <w:pPr>
        <w:pStyle w:val="Heading2"/>
      </w:pPr>
    </w:p>
    <w:p w14:paraId="7C1FF259" w14:textId="4AB8BC88" w:rsidR="004F2458" w:rsidRPr="004F2458" w:rsidRDefault="004F2458" w:rsidP="001916D7">
      <w:pPr>
        <w:pStyle w:val="Heading2"/>
      </w:pPr>
      <w:bookmarkStart w:id="25" w:name="_Toc34128129"/>
      <w:r>
        <w:t>3.1</w:t>
      </w:r>
      <w:r w:rsidR="001916D7">
        <w:t xml:space="preserve"> </w:t>
      </w:r>
      <w:r w:rsidRPr="004F2458">
        <w:t>TESL</w:t>
      </w:r>
      <w:bookmarkEnd w:id="25"/>
    </w:p>
    <w:p w14:paraId="752FD9C6" w14:textId="383DBC7D" w:rsidR="004F2458" w:rsidRPr="001916D7" w:rsidRDefault="004F2458" w:rsidP="001916D7">
      <w:pPr>
        <w:pStyle w:val="Heading3"/>
      </w:pPr>
      <w:bookmarkStart w:id="26" w:name="_Toc34128130"/>
      <w:r w:rsidRPr="001916D7">
        <w:t>3.1.1</w:t>
      </w:r>
      <w:r w:rsidR="001916D7" w:rsidRPr="001916D7">
        <w:t xml:space="preserve"> </w:t>
      </w:r>
      <w:r w:rsidRPr="001916D7">
        <w:t>Activities</w:t>
      </w:r>
      <w:bookmarkEnd w:id="26"/>
    </w:p>
    <w:p w14:paraId="06E508C7" w14:textId="0B9F4309" w:rsidR="004F2458" w:rsidRPr="004F2458" w:rsidRDefault="004F2458" w:rsidP="001916D7">
      <w:pPr>
        <w:pStyle w:val="ListParagraph"/>
        <w:tabs>
          <w:tab w:val="left" w:pos="0"/>
        </w:tabs>
        <w:ind w:left="0" w:right="612"/>
        <w:rPr>
          <w:rFonts w:asciiTheme="minorHAnsi" w:hAnsiTheme="minorHAnsi"/>
          <w:szCs w:val="24"/>
        </w:rPr>
      </w:pPr>
      <w:r w:rsidRPr="004F2458">
        <w:rPr>
          <w:rFonts w:asciiTheme="minorHAnsi" w:hAnsiTheme="minorHAnsi"/>
          <w:szCs w:val="24"/>
        </w:rPr>
        <w:t>TESL is used for the purpose of undertaking training and educational activities. It encompasses leave to attend:</w:t>
      </w:r>
    </w:p>
    <w:p w14:paraId="1B8E5B7D" w14:textId="77777777" w:rsidR="004F2458" w:rsidRPr="004F2458" w:rsidRDefault="004F2458" w:rsidP="001916D7">
      <w:pPr>
        <w:pStyle w:val="ListBullet"/>
      </w:pPr>
      <w:r w:rsidRPr="004F2458">
        <w:t>Conferences including Annual Scientific Meetings</w:t>
      </w:r>
    </w:p>
    <w:p w14:paraId="3F588FCB" w14:textId="77777777" w:rsidR="004F2458" w:rsidRPr="004F2458" w:rsidRDefault="004F2458" w:rsidP="001916D7">
      <w:pPr>
        <w:pStyle w:val="ListBullet"/>
      </w:pPr>
      <w:r w:rsidRPr="004F2458">
        <w:t>Short courses, seminars and workshops</w:t>
      </w:r>
    </w:p>
    <w:p w14:paraId="4391403A" w14:textId="77777777" w:rsidR="004F2458" w:rsidRPr="004F2458" w:rsidRDefault="004F2458" w:rsidP="001916D7">
      <w:pPr>
        <w:pStyle w:val="ListBullet"/>
      </w:pPr>
      <w:r w:rsidRPr="004F2458">
        <w:t>Sabbatical leave</w:t>
      </w:r>
    </w:p>
    <w:p w14:paraId="3659D6F9" w14:textId="77777777" w:rsidR="004F2458" w:rsidRPr="004F2458" w:rsidRDefault="004F2458" w:rsidP="001916D7">
      <w:pPr>
        <w:pStyle w:val="ListBullet"/>
      </w:pPr>
      <w:r w:rsidRPr="004F2458">
        <w:t>Examinations</w:t>
      </w:r>
    </w:p>
    <w:p w14:paraId="2F98E97F" w14:textId="77777777" w:rsidR="004F2458" w:rsidRPr="004F2458" w:rsidRDefault="004F2458" w:rsidP="001916D7">
      <w:pPr>
        <w:pStyle w:val="ListBullet"/>
      </w:pPr>
      <w:r w:rsidRPr="004F2458">
        <w:t>College testing, in a supervisory role</w:t>
      </w:r>
    </w:p>
    <w:p w14:paraId="18427B37" w14:textId="77777777" w:rsidR="004F2458" w:rsidRPr="004F2458" w:rsidRDefault="004F2458" w:rsidP="001916D7">
      <w:pPr>
        <w:pStyle w:val="ListBullet"/>
      </w:pPr>
      <w:r w:rsidRPr="004F2458">
        <w:t>Approved site visits</w:t>
      </w:r>
      <w:r w:rsidRPr="004F2458">
        <w:rPr>
          <w:b/>
        </w:rPr>
        <w:t xml:space="preserve">: </w:t>
      </w:r>
      <w:r w:rsidRPr="004F2458">
        <w:t xml:space="preserve">visits to a hospital, university or other relevant facility </w:t>
      </w:r>
      <w:r w:rsidRPr="004F2458">
        <w:rPr>
          <w:spacing w:val="-3"/>
        </w:rPr>
        <w:t xml:space="preserve">may </w:t>
      </w:r>
      <w:r w:rsidRPr="004F2458">
        <w:t xml:space="preserve">be undertaken on TESL. Where a site visit is proposed for TESL approval, it is </w:t>
      </w:r>
      <w:r w:rsidRPr="004F2458">
        <w:rPr>
          <w:spacing w:val="-3"/>
        </w:rPr>
        <w:t xml:space="preserve">to </w:t>
      </w:r>
      <w:r w:rsidRPr="004F2458">
        <w:t xml:space="preserve">be included in the proposed study program and full details of the proposed site visit must be included at the </w:t>
      </w:r>
      <w:r w:rsidRPr="004F2458">
        <w:rPr>
          <w:spacing w:val="-3"/>
        </w:rPr>
        <w:t xml:space="preserve">time </w:t>
      </w:r>
      <w:r w:rsidRPr="004F2458">
        <w:t>of application,</w:t>
      </w:r>
      <w:r w:rsidRPr="004F2458">
        <w:rPr>
          <w:spacing w:val="2"/>
        </w:rPr>
        <w:t xml:space="preserve"> </w:t>
      </w:r>
      <w:r w:rsidRPr="004F2458">
        <w:t>including:</w:t>
      </w:r>
    </w:p>
    <w:p w14:paraId="497DAACC" w14:textId="0448B17F" w:rsidR="004F2458" w:rsidRPr="004F2458" w:rsidRDefault="004F2458" w:rsidP="001916D7">
      <w:pPr>
        <w:pStyle w:val="ListParagraph"/>
        <w:numPr>
          <w:ilvl w:val="0"/>
          <w:numId w:val="29"/>
        </w:numPr>
      </w:pPr>
      <w:r w:rsidRPr="004F2458">
        <w:t xml:space="preserve">Statement summarising the relevance of the site visit </w:t>
      </w:r>
      <w:r w:rsidRPr="001916D7">
        <w:rPr>
          <w:spacing w:val="-3"/>
        </w:rPr>
        <w:t xml:space="preserve">to </w:t>
      </w:r>
      <w:r w:rsidRPr="004F2458">
        <w:t>both the Staff Specialist and the Organisation,</w:t>
      </w:r>
      <w:r w:rsidRPr="001916D7">
        <w:rPr>
          <w:spacing w:val="-2"/>
        </w:rPr>
        <w:t xml:space="preserve"> </w:t>
      </w:r>
      <w:r w:rsidRPr="004F2458">
        <w:t>and</w:t>
      </w:r>
    </w:p>
    <w:p w14:paraId="750E2853" w14:textId="77777777" w:rsidR="004F2458" w:rsidRPr="004F2458" w:rsidRDefault="004F2458" w:rsidP="001916D7">
      <w:pPr>
        <w:pStyle w:val="ListParagraph"/>
        <w:numPr>
          <w:ilvl w:val="0"/>
          <w:numId w:val="29"/>
        </w:numPr>
      </w:pPr>
      <w:r w:rsidRPr="004F2458">
        <w:t>A letter from the site being visited confirming the dates, times and purpose of the visit.</w:t>
      </w:r>
    </w:p>
    <w:p w14:paraId="3B2DFEA6" w14:textId="77777777" w:rsidR="004F2458" w:rsidRPr="004F2458" w:rsidRDefault="004F2458" w:rsidP="001916D7">
      <w:pPr>
        <w:pStyle w:val="ListBullet"/>
      </w:pPr>
      <w:r w:rsidRPr="004F2458">
        <w:t>Clinical Supervision</w:t>
      </w:r>
    </w:p>
    <w:p w14:paraId="6E8F01F1" w14:textId="77777777" w:rsidR="004F2458" w:rsidRPr="004F2458" w:rsidRDefault="004F2458" w:rsidP="001916D7">
      <w:pPr>
        <w:pStyle w:val="ListBullet"/>
      </w:pPr>
      <w:r w:rsidRPr="004F2458">
        <w:t xml:space="preserve">TESL can be granted for home-based study, including online courses and programs. </w:t>
      </w:r>
    </w:p>
    <w:p w14:paraId="7F4A5A02" w14:textId="77777777" w:rsidR="004F2458" w:rsidRPr="004F2458" w:rsidRDefault="004F2458" w:rsidP="001916D7">
      <w:pPr>
        <w:tabs>
          <w:tab w:val="left" w:pos="567"/>
        </w:tabs>
        <w:ind w:left="112" w:right="-46"/>
        <w:rPr>
          <w:rFonts w:asciiTheme="minorHAnsi" w:hAnsiTheme="minorHAnsi"/>
          <w:szCs w:val="24"/>
        </w:rPr>
      </w:pPr>
    </w:p>
    <w:p w14:paraId="626BE873" w14:textId="3AFC546F" w:rsidR="004F2458" w:rsidRPr="004F2458" w:rsidRDefault="004F2458" w:rsidP="001916D7">
      <w:pPr>
        <w:pBdr>
          <w:top w:val="single" w:sz="4" w:space="1" w:color="auto"/>
          <w:left w:val="single" w:sz="4" w:space="4" w:color="auto"/>
          <w:bottom w:val="single" w:sz="4" w:space="1" w:color="auto"/>
          <w:right w:val="single" w:sz="4" w:space="4" w:color="auto"/>
        </w:pBdr>
        <w:tabs>
          <w:tab w:val="left" w:pos="567"/>
        </w:tabs>
        <w:ind w:left="112" w:right="-46"/>
        <w:rPr>
          <w:rFonts w:asciiTheme="minorHAnsi" w:eastAsia="Arial" w:hAnsiTheme="minorHAnsi" w:cs="Arial"/>
          <w:szCs w:val="24"/>
          <w:lang w:val="en-US"/>
        </w:rPr>
      </w:pPr>
      <w:r>
        <w:rPr>
          <w:rFonts w:asciiTheme="minorHAnsi" w:hAnsiTheme="minorHAnsi" w:cs="Arial"/>
          <w:szCs w:val="24"/>
        </w:rPr>
        <w:t xml:space="preserve">NOTE: Allowances (including per </w:t>
      </w:r>
      <w:r w:rsidRPr="004F2458">
        <w:rPr>
          <w:rFonts w:asciiTheme="minorHAnsi" w:hAnsiTheme="minorHAnsi" w:cs="Arial"/>
          <w:szCs w:val="24"/>
        </w:rPr>
        <w:t>diem) are not paid for home based TESL.</w:t>
      </w:r>
    </w:p>
    <w:p w14:paraId="7D40094D" w14:textId="77777777" w:rsidR="004F2458" w:rsidRDefault="004F2458" w:rsidP="001916D7">
      <w:pPr>
        <w:pStyle w:val="Heading1"/>
        <w:tabs>
          <w:tab w:val="left" w:pos="823"/>
          <w:tab w:val="left" w:pos="824"/>
        </w:tabs>
        <w:spacing w:before="0" w:after="0"/>
        <w:ind w:left="711" w:hanging="711"/>
        <w:rPr>
          <w:rFonts w:asciiTheme="minorHAnsi" w:hAnsiTheme="minorHAnsi"/>
          <w:spacing w:val="-3"/>
          <w:sz w:val="24"/>
          <w:szCs w:val="24"/>
        </w:rPr>
      </w:pPr>
    </w:p>
    <w:p w14:paraId="60C16901" w14:textId="412B3291" w:rsidR="004F2458" w:rsidRPr="004F2458" w:rsidRDefault="004F2458" w:rsidP="001916D7">
      <w:pPr>
        <w:pStyle w:val="Heading3"/>
      </w:pPr>
      <w:bookmarkStart w:id="27" w:name="_Toc34128131"/>
      <w:r>
        <w:t>3</w:t>
      </w:r>
      <w:r w:rsidRPr="004F2458">
        <w:t>.1.2</w:t>
      </w:r>
      <w:r w:rsidR="001916D7">
        <w:t xml:space="preserve"> </w:t>
      </w:r>
      <w:r w:rsidRPr="004F2458">
        <w:t>Timing</w:t>
      </w:r>
      <w:bookmarkEnd w:id="27"/>
    </w:p>
    <w:p w14:paraId="7875934E" w14:textId="77777777" w:rsidR="004F2458" w:rsidRPr="004F2458" w:rsidRDefault="004F2458" w:rsidP="001916D7">
      <w:pPr>
        <w:pStyle w:val="ListBullet"/>
      </w:pPr>
      <w:r w:rsidRPr="004F2458">
        <w:t>The minimum period of TESL that can be taken is 1 hour.</w:t>
      </w:r>
    </w:p>
    <w:p w14:paraId="4A41E458" w14:textId="77777777" w:rsidR="001916D7" w:rsidRDefault="001916D7" w:rsidP="001916D7">
      <w:pPr>
        <w:pStyle w:val="BodyText"/>
        <w:ind w:left="709" w:hanging="425"/>
        <w:rPr>
          <w:rFonts w:asciiTheme="minorHAnsi" w:hAnsiTheme="minorHAnsi"/>
        </w:rPr>
      </w:pPr>
    </w:p>
    <w:p w14:paraId="51A11E95" w14:textId="27D5A5AF" w:rsidR="004F2458" w:rsidRPr="004F2458" w:rsidRDefault="004F2458" w:rsidP="001916D7">
      <w:r w:rsidRPr="004F2458">
        <w:t>TESL is debited when:</w:t>
      </w:r>
    </w:p>
    <w:p w14:paraId="2D1F0EB9" w14:textId="77777777" w:rsidR="004F2458" w:rsidRPr="004F2458" w:rsidRDefault="004F2458" w:rsidP="001916D7">
      <w:pPr>
        <w:pStyle w:val="ListBullet"/>
      </w:pPr>
      <w:r w:rsidRPr="004F2458">
        <w:t>Leave is granted to attend a conference, training or educational</w:t>
      </w:r>
      <w:r w:rsidRPr="004F2458">
        <w:rPr>
          <w:spacing w:val="-10"/>
        </w:rPr>
        <w:t xml:space="preserve"> </w:t>
      </w:r>
      <w:r w:rsidRPr="004F2458">
        <w:t>activity, as outlined above.</w:t>
      </w:r>
    </w:p>
    <w:p w14:paraId="1B84ABD2" w14:textId="73CDFB46" w:rsidR="004F2458" w:rsidRDefault="004F2458" w:rsidP="001916D7">
      <w:pPr>
        <w:pStyle w:val="ListBullet"/>
      </w:pPr>
      <w:r w:rsidRPr="004F2458">
        <w:t xml:space="preserve">TESL day(s) will not be debited on day(s) that the Staff Specialist would usually work if they can perform their usual duties on those day/s, i.e. if it is usually a full day’s work and the Staff Specialist works the full day and commences their TESL activity after work, then no TESL will be deducted from that day. </w:t>
      </w:r>
    </w:p>
    <w:p w14:paraId="402D97BA" w14:textId="77777777" w:rsidR="00A7459C" w:rsidRDefault="00A7459C" w:rsidP="001916D7">
      <w:pPr>
        <w:pStyle w:val="ListParagraph"/>
        <w:widowControl w:val="0"/>
        <w:tabs>
          <w:tab w:val="left" w:pos="709"/>
        </w:tabs>
        <w:autoSpaceDE w:val="0"/>
        <w:autoSpaceDN w:val="0"/>
        <w:ind w:left="709" w:right="95"/>
        <w:contextualSpacing w:val="0"/>
        <w:rPr>
          <w:rFonts w:asciiTheme="minorHAnsi" w:hAnsiTheme="minorHAnsi"/>
          <w:szCs w:val="24"/>
        </w:rPr>
      </w:pPr>
    </w:p>
    <w:p w14:paraId="4BC05E3F" w14:textId="77777777" w:rsidR="004F2458" w:rsidRPr="004F2458" w:rsidRDefault="004F2458" w:rsidP="001916D7">
      <w:pPr>
        <w:pBdr>
          <w:top w:val="single" w:sz="4" w:space="1" w:color="auto"/>
          <w:left w:val="single" w:sz="4" w:space="4" w:color="auto"/>
          <w:bottom w:val="single" w:sz="4" w:space="1" w:color="auto"/>
          <w:right w:val="single" w:sz="4" w:space="4" w:color="auto"/>
        </w:pBdr>
        <w:tabs>
          <w:tab w:val="left" w:pos="709"/>
        </w:tabs>
        <w:ind w:right="95"/>
        <w:rPr>
          <w:rFonts w:asciiTheme="minorHAnsi" w:hAnsiTheme="minorHAnsi" w:cs="Arial"/>
          <w:szCs w:val="24"/>
        </w:rPr>
      </w:pPr>
      <w:r w:rsidRPr="004F2458">
        <w:rPr>
          <w:rFonts w:asciiTheme="minorHAnsi" w:hAnsiTheme="minorHAnsi" w:cs="Arial"/>
          <w:i/>
          <w:szCs w:val="24"/>
        </w:rPr>
        <w:t>Example:</w:t>
      </w:r>
      <w:r w:rsidRPr="004F2458">
        <w:rPr>
          <w:rFonts w:asciiTheme="minorHAnsi" w:hAnsiTheme="minorHAnsi" w:cs="Arial"/>
          <w:szCs w:val="24"/>
        </w:rPr>
        <w:t xml:space="preserve"> A Staff Specialist works a normal, full day at work and elects to travel to a TESL activity in another city that is due to begin by 9am the following morning. In this instance </w:t>
      </w:r>
      <w:r w:rsidRPr="004F2458">
        <w:rPr>
          <w:rFonts w:asciiTheme="minorHAnsi" w:hAnsiTheme="minorHAnsi" w:cs="Arial"/>
          <w:spacing w:val="-3"/>
          <w:szCs w:val="24"/>
        </w:rPr>
        <w:t xml:space="preserve">the </w:t>
      </w:r>
      <w:r w:rsidRPr="004F2458">
        <w:rPr>
          <w:rFonts w:asciiTheme="minorHAnsi" w:hAnsiTheme="minorHAnsi" w:cs="Arial"/>
          <w:szCs w:val="24"/>
        </w:rPr>
        <w:t>Staff Specialist is electing to travel in the evening and stay overnight at the conference destination prior to the conference beginning early the next day. Accommodation and MEE expenses will be paid for that day but a TESL day shall NOT be deducted, as a full day’s work has been completed.</w:t>
      </w:r>
    </w:p>
    <w:p w14:paraId="60493CE5" w14:textId="77777777" w:rsidR="001916D7" w:rsidRDefault="001916D7" w:rsidP="001916D7"/>
    <w:p w14:paraId="2DEC7140" w14:textId="74B20AE2" w:rsidR="004F2458" w:rsidRDefault="004F2458" w:rsidP="001916D7">
      <w:pPr>
        <w:pStyle w:val="ListBullet"/>
      </w:pPr>
      <w:r w:rsidRPr="004F2458">
        <w:lastRenderedPageBreak/>
        <w:t xml:space="preserve">Part time Staff Specialists whilst on TESL will only be paid for those days they would usually work but are entitled to MEE payments while on TESL for days when they would not usually work. </w:t>
      </w:r>
    </w:p>
    <w:p w14:paraId="6D587D4E" w14:textId="77777777" w:rsidR="001916D7" w:rsidRPr="004F2458" w:rsidRDefault="001916D7" w:rsidP="001916D7"/>
    <w:p w14:paraId="62C18056" w14:textId="77777777" w:rsidR="004F2458" w:rsidRPr="004F2458" w:rsidRDefault="004F2458" w:rsidP="001916D7">
      <w:pPr>
        <w:pBdr>
          <w:top w:val="single" w:sz="4" w:space="1" w:color="auto"/>
          <w:left w:val="single" w:sz="4" w:space="4" w:color="auto"/>
          <w:bottom w:val="single" w:sz="4" w:space="1" w:color="auto"/>
          <w:right w:val="single" w:sz="4" w:space="4" w:color="auto"/>
        </w:pBdr>
        <w:tabs>
          <w:tab w:val="left" w:pos="709"/>
        </w:tabs>
        <w:ind w:right="95"/>
        <w:rPr>
          <w:rFonts w:asciiTheme="minorHAnsi" w:hAnsiTheme="minorHAnsi" w:cs="Arial"/>
          <w:i/>
          <w:szCs w:val="24"/>
        </w:rPr>
      </w:pPr>
      <w:r w:rsidRPr="004F2458">
        <w:rPr>
          <w:rFonts w:asciiTheme="minorHAnsi" w:hAnsiTheme="minorHAnsi" w:cs="Arial"/>
          <w:i/>
          <w:szCs w:val="24"/>
        </w:rPr>
        <w:t xml:space="preserve">Example: </w:t>
      </w:r>
      <w:r w:rsidRPr="004F2458">
        <w:rPr>
          <w:rFonts w:asciiTheme="minorHAnsi" w:hAnsiTheme="minorHAnsi" w:cs="Arial"/>
          <w:szCs w:val="24"/>
        </w:rPr>
        <w:t>A Part time Staff Specialist works Monday to Wednesday; the conference is Monday to Friday. The Staff Specialist has 3 days TESL deducted but has funding provided for the 5 days expenses</w:t>
      </w:r>
      <w:r w:rsidRPr="004F2458">
        <w:rPr>
          <w:rFonts w:asciiTheme="minorHAnsi" w:hAnsiTheme="minorHAnsi" w:cs="Arial"/>
          <w:i/>
          <w:szCs w:val="24"/>
        </w:rPr>
        <w:t>.</w:t>
      </w:r>
    </w:p>
    <w:p w14:paraId="34654626" w14:textId="77777777" w:rsidR="004F2458" w:rsidRPr="004F2458" w:rsidRDefault="004F2458" w:rsidP="001916D7">
      <w:pPr>
        <w:pStyle w:val="Heading1"/>
        <w:tabs>
          <w:tab w:val="left" w:pos="823"/>
          <w:tab w:val="left" w:pos="824"/>
        </w:tabs>
        <w:spacing w:before="0" w:after="0"/>
        <w:ind w:left="711" w:hanging="711"/>
        <w:rPr>
          <w:rFonts w:asciiTheme="minorHAnsi" w:hAnsiTheme="minorHAnsi"/>
          <w:spacing w:val="-3"/>
          <w:sz w:val="24"/>
          <w:szCs w:val="24"/>
        </w:rPr>
      </w:pPr>
    </w:p>
    <w:p w14:paraId="2C40F0A7" w14:textId="77777777" w:rsidR="004F2458" w:rsidRPr="004F2458" w:rsidRDefault="004F2458" w:rsidP="001916D7">
      <w:pPr>
        <w:rPr>
          <w:rFonts w:asciiTheme="minorHAnsi" w:hAnsiTheme="minorHAnsi" w:cs="Arial"/>
          <w:b/>
          <w:szCs w:val="24"/>
        </w:rPr>
      </w:pPr>
      <w:r w:rsidRPr="004F2458">
        <w:rPr>
          <w:rFonts w:asciiTheme="minorHAnsi" w:hAnsiTheme="minorHAnsi" w:cs="Arial"/>
          <w:b/>
          <w:szCs w:val="24"/>
        </w:rPr>
        <w:t xml:space="preserve">Domestic Activities </w:t>
      </w:r>
    </w:p>
    <w:p w14:paraId="525D1022" w14:textId="76CC0741" w:rsidR="004F2458" w:rsidRDefault="004F2458" w:rsidP="001916D7">
      <w:pPr>
        <w:pStyle w:val="ListParagraph"/>
        <w:tabs>
          <w:tab w:val="left" w:pos="472"/>
          <w:tab w:val="left" w:pos="473"/>
        </w:tabs>
        <w:ind w:left="0" w:right="-22"/>
        <w:rPr>
          <w:rFonts w:asciiTheme="minorHAnsi" w:hAnsiTheme="minorHAnsi"/>
          <w:szCs w:val="24"/>
        </w:rPr>
      </w:pPr>
      <w:r w:rsidRPr="004F2458">
        <w:rPr>
          <w:rFonts w:asciiTheme="minorHAnsi" w:hAnsiTheme="minorHAnsi"/>
          <w:szCs w:val="24"/>
        </w:rPr>
        <w:t>There are no rest, preparation or report writing days for domestic TESL related activities.</w:t>
      </w:r>
    </w:p>
    <w:p w14:paraId="0C3F3470" w14:textId="77777777" w:rsidR="001916D7" w:rsidRPr="004F2458" w:rsidRDefault="001916D7" w:rsidP="001916D7">
      <w:pPr>
        <w:pStyle w:val="ListParagraph"/>
        <w:tabs>
          <w:tab w:val="left" w:pos="472"/>
          <w:tab w:val="left" w:pos="473"/>
        </w:tabs>
        <w:ind w:left="0" w:right="-22"/>
        <w:rPr>
          <w:rFonts w:asciiTheme="minorHAnsi" w:hAnsiTheme="minorHAnsi"/>
          <w:szCs w:val="24"/>
        </w:rPr>
      </w:pPr>
    </w:p>
    <w:p w14:paraId="5740BD8B" w14:textId="77777777" w:rsidR="004F2458" w:rsidRPr="001916D7" w:rsidRDefault="004F2458" w:rsidP="001916D7">
      <w:pPr>
        <w:rPr>
          <w:b/>
          <w:bCs/>
        </w:rPr>
      </w:pPr>
      <w:r w:rsidRPr="001916D7">
        <w:rPr>
          <w:b/>
          <w:bCs/>
        </w:rPr>
        <w:t>International Activities</w:t>
      </w:r>
    </w:p>
    <w:p w14:paraId="69B46B7D" w14:textId="08961C40" w:rsidR="004F2458" w:rsidRDefault="004F2458" w:rsidP="001916D7">
      <w:pPr>
        <w:pStyle w:val="ListParagraph"/>
        <w:tabs>
          <w:tab w:val="left" w:pos="472"/>
          <w:tab w:val="left" w:pos="473"/>
          <w:tab w:val="left" w:pos="8222"/>
        </w:tabs>
        <w:ind w:left="0" w:right="-164"/>
        <w:rPr>
          <w:rFonts w:asciiTheme="minorHAnsi" w:hAnsiTheme="minorHAnsi"/>
          <w:szCs w:val="24"/>
        </w:rPr>
      </w:pPr>
      <w:r w:rsidRPr="004F2458">
        <w:rPr>
          <w:rFonts w:asciiTheme="minorHAnsi" w:hAnsiTheme="minorHAnsi"/>
          <w:szCs w:val="24"/>
        </w:rPr>
        <w:t xml:space="preserve">Where there are more than 8 hours flying time, a Staff Specialist can apply for TESL for a rest day and a preparation day prior to the TESL activity and a report writing day on the day following the TESL activity. The days are consecutive days regardless of weekends. Rest and preparation days </w:t>
      </w:r>
      <w:r w:rsidR="00A7459C">
        <w:rPr>
          <w:rFonts w:asciiTheme="minorHAnsi" w:hAnsiTheme="minorHAnsi"/>
          <w:szCs w:val="24"/>
        </w:rPr>
        <w:t xml:space="preserve">at the commencement of the TESL activity </w:t>
      </w:r>
      <w:r w:rsidRPr="004F2458">
        <w:rPr>
          <w:rFonts w:asciiTheme="minorHAnsi" w:hAnsiTheme="minorHAnsi"/>
          <w:szCs w:val="24"/>
        </w:rPr>
        <w:t>are to be taken at the TESL activity destination. These days can be taken midway through the travel at the expense of the Staff Specialist.</w:t>
      </w:r>
    </w:p>
    <w:p w14:paraId="6DB40D05" w14:textId="77777777" w:rsidR="004F2458" w:rsidRPr="004F2458" w:rsidRDefault="004F2458" w:rsidP="001916D7">
      <w:pPr>
        <w:pStyle w:val="ListParagraph"/>
        <w:tabs>
          <w:tab w:val="left" w:pos="472"/>
          <w:tab w:val="left" w:pos="473"/>
          <w:tab w:val="left" w:pos="8222"/>
        </w:tabs>
        <w:ind w:left="0" w:right="-164"/>
        <w:rPr>
          <w:rFonts w:asciiTheme="minorHAnsi" w:hAnsiTheme="minorHAnsi"/>
          <w:szCs w:val="24"/>
        </w:rPr>
      </w:pPr>
    </w:p>
    <w:p w14:paraId="498C8D20" w14:textId="77777777" w:rsidR="004F2458" w:rsidRDefault="004F2458" w:rsidP="001916D7">
      <w:pPr>
        <w:pStyle w:val="ListParagraph"/>
        <w:tabs>
          <w:tab w:val="left" w:pos="472"/>
          <w:tab w:val="left" w:pos="473"/>
        </w:tabs>
        <w:ind w:left="0" w:right="-164"/>
        <w:rPr>
          <w:rFonts w:asciiTheme="minorHAnsi" w:hAnsiTheme="minorHAnsi"/>
          <w:szCs w:val="24"/>
        </w:rPr>
      </w:pPr>
      <w:r w:rsidRPr="004F2458">
        <w:rPr>
          <w:rFonts w:asciiTheme="minorHAnsi" w:hAnsiTheme="minorHAnsi"/>
          <w:szCs w:val="24"/>
        </w:rPr>
        <w:t>The Staff Specialist is not obliged to take any or all of the travel, rest, preparation or report writing days as noted above.</w:t>
      </w:r>
    </w:p>
    <w:p w14:paraId="2F64580D" w14:textId="77777777" w:rsidR="004F2458" w:rsidRPr="004F2458" w:rsidRDefault="004F2458" w:rsidP="001916D7">
      <w:pPr>
        <w:pStyle w:val="ListParagraph"/>
        <w:tabs>
          <w:tab w:val="left" w:pos="472"/>
          <w:tab w:val="left" w:pos="473"/>
        </w:tabs>
        <w:ind w:left="0" w:right="-164"/>
        <w:rPr>
          <w:rFonts w:asciiTheme="minorHAnsi" w:hAnsiTheme="minorHAnsi"/>
          <w:szCs w:val="24"/>
        </w:rPr>
      </w:pPr>
    </w:p>
    <w:p w14:paraId="300EE1FD" w14:textId="77777777" w:rsidR="004F2458" w:rsidRDefault="004F2458" w:rsidP="001916D7">
      <w:pPr>
        <w:pStyle w:val="ListParagraph"/>
        <w:tabs>
          <w:tab w:val="left" w:pos="472"/>
          <w:tab w:val="left" w:pos="473"/>
        </w:tabs>
        <w:ind w:left="0" w:right="-164"/>
        <w:rPr>
          <w:rFonts w:asciiTheme="minorHAnsi" w:hAnsiTheme="minorHAnsi"/>
          <w:szCs w:val="24"/>
        </w:rPr>
      </w:pPr>
      <w:r w:rsidRPr="004F2458">
        <w:rPr>
          <w:rFonts w:asciiTheme="minorHAnsi" w:hAnsiTheme="minorHAnsi"/>
          <w:szCs w:val="24"/>
        </w:rPr>
        <w:t>The Staff Specialists can negotiate with their clinical manager on the date of return to normal working pattern, i.e. they can request to use TESL for a rest day following their return to Canberra.</w:t>
      </w:r>
    </w:p>
    <w:p w14:paraId="3792BF78" w14:textId="77777777" w:rsidR="004F2458" w:rsidRPr="004F2458" w:rsidRDefault="004F2458" w:rsidP="001916D7">
      <w:pPr>
        <w:pStyle w:val="ListParagraph"/>
        <w:tabs>
          <w:tab w:val="left" w:pos="472"/>
          <w:tab w:val="left" w:pos="473"/>
        </w:tabs>
        <w:ind w:left="0" w:right="-164"/>
        <w:rPr>
          <w:rFonts w:asciiTheme="minorHAnsi" w:hAnsiTheme="minorHAnsi"/>
          <w:szCs w:val="24"/>
        </w:rPr>
      </w:pPr>
    </w:p>
    <w:p w14:paraId="460066D3" w14:textId="77777777" w:rsidR="004F2458" w:rsidRDefault="004F2458" w:rsidP="001916D7">
      <w:pPr>
        <w:pStyle w:val="ListParagraph"/>
        <w:tabs>
          <w:tab w:val="left" w:pos="472"/>
          <w:tab w:val="left" w:pos="473"/>
        </w:tabs>
        <w:ind w:left="0" w:right="-164"/>
        <w:rPr>
          <w:rFonts w:asciiTheme="minorHAnsi" w:hAnsiTheme="minorHAnsi"/>
          <w:szCs w:val="24"/>
        </w:rPr>
      </w:pPr>
      <w:r w:rsidRPr="004F2458">
        <w:rPr>
          <w:rFonts w:asciiTheme="minorHAnsi" w:hAnsiTheme="minorHAnsi"/>
          <w:szCs w:val="24"/>
        </w:rPr>
        <w:t xml:space="preserve">Staff Specialists are expected to travel by the most direct and least time-consuming method unless there are good reasons </w:t>
      </w:r>
      <w:r w:rsidRPr="004F2458">
        <w:rPr>
          <w:rFonts w:asciiTheme="minorHAnsi" w:hAnsiTheme="minorHAnsi"/>
          <w:spacing w:val="-3"/>
          <w:szCs w:val="24"/>
        </w:rPr>
        <w:t xml:space="preserve">to </w:t>
      </w:r>
      <w:r w:rsidRPr="004F2458">
        <w:rPr>
          <w:rFonts w:asciiTheme="minorHAnsi" w:hAnsiTheme="minorHAnsi"/>
          <w:szCs w:val="24"/>
        </w:rPr>
        <w:t xml:space="preserve">do otherwise (e.g. safety; significant cost benefits). The day of departure and the day of return will generally be deducted as TESL days unless the Staff Specialists does not apply for leave on those days and travelling </w:t>
      </w:r>
      <w:r w:rsidRPr="004F2458">
        <w:rPr>
          <w:rFonts w:asciiTheme="minorHAnsi" w:hAnsiTheme="minorHAnsi"/>
          <w:spacing w:val="-3"/>
          <w:szCs w:val="24"/>
        </w:rPr>
        <w:t xml:space="preserve">time </w:t>
      </w:r>
      <w:r w:rsidRPr="004F2458">
        <w:rPr>
          <w:rFonts w:asciiTheme="minorHAnsi" w:hAnsiTheme="minorHAnsi"/>
          <w:szCs w:val="24"/>
        </w:rPr>
        <w:t xml:space="preserve">allows for a full day’s work for that Staff Specialist’s </w:t>
      </w:r>
      <w:r w:rsidRPr="004F2458">
        <w:rPr>
          <w:rFonts w:asciiTheme="minorHAnsi" w:hAnsiTheme="minorHAnsi"/>
          <w:spacing w:val="-2"/>
          <w:szCs w:val="24"/>
        </w:rPr>
        <w:t xml:space="preserve">normal </w:t>
      </w:r>
      <w:r w:rsidRPr="004F2458">
        <w:rPr>
          <w:rFonts w:asciiTheme="minorHAnsi" w:hAnsiTheme="minorHAnsi"/>
          <w:szCs w:val="24"/>
        </w:rPr>
        <w:t>hours.</w:t>
      </w:r>
    </w:p>
    <w:p w14:paraId="365B0885" w14:textId="77777777" w:rsidR="004F2458" w:rsidRPr="004F2458" w:rsidRDefault="004F2458" w:rsidP="001916D7">
      <w:pPr>
        <w:pStyle w:val="ListParagraph"/>
        <w:tabs>
          <w:tab w:val="left" w:pos="472"/>
          <w:tab w:val="left" w:pos="473"/>
        </w:tabs>
        <w:ind w:left="0" w:right="-164"/>
        <w:rPr>
          <w:rFonts w:asciiTheme="minorHAnsi" w:hAnsiTheme="minorHAnsi"/>
          <w:szCs w:val="24"/>
        </w:rPr>
      </w:pPr>
    </w:p>
    <w:p w14:paraId="1875842C" w14:textId="6FCB6ED9" w:rsidR="004F2458" w:rsidRDefault="004F2458" w:rsidP="001916D7">
      <w:pPr>
        <w:pStyle w:val="ListParagraph"/>
        <w:tabs>
          <w:tab w:val="left" w:pos="472"/>
          <w:tab w:val="left" w:pos="473"/>
        </w:tabs>
        <w:ind w:left="0" w:right="-164"/>
        <w:rPr>
          <w:rFonts w:asciiTheme="minorHAnsi" w:hAnsiTheme="minorHAnsi"/>
          <w:szCs w:val="24"/>
        </w:rPr>
      </w:pPr>
      <w:r w:rsidRPr="004F2458">
        <w:rPr>
          <w:rFonts w:asciiTheme="minorHAnsi" w:hAnsiTheme="minorHAnsi"/>
          <w:szCs w:val="24"/>
        </w:rPr>
        <w:t xml:space="preserve">Reasonable travel time does not generally include “stopovers” or other journey interruptions. </w:t>
      </w:r>
    </w:p>
    <w:p w14:paraId="6A686394" w14:textId="77777777" w:rsidR="001916D7" w:rsidRPr="004F2458" w:rsidRDefault="001916D7" w:rsidP="001916D7">
      <w:pPr>
        <w:pStyle w:val="ListParagraph"/>
        <w:tabs>
          <w:tab w:val="left" w:pos="472"/>
          <w:tab w:val="left" w:pos="473"/>
        </w:tabs>
        <w:ind w:left="0" w:right="-164"/>
        <w:rPr>
          <w:rFonts w:asciiTheme="minorHAnsi" w:hAnsiTheme="minorHAnsi"/>
          <w:szCs w:val="24"/>
        </w:rPr>
      </w:pPr>
    </w:p>
    <w:p w14:paraId="6F5C4574" w14:textId="77777777" w:rsidR="004F2458" w:rsidRPr="004F2458" w:rsidRDefault="004F2458" w:rsidP="001916D7">
      <w:pPr>
        <w:pStyle w:val="ListParagraph"/>
        <w:pBdr>
          <w:top w:val="single" w:sz="4" w:space="1" w:color="auto"/>
          <w:left w:val="single" w:sz="4" w:space="4" w:color="auto"/>
          <w:bottom w:val="single" w:sz="4" w:space="1" w:color="auto"/>
          <w:right w:val="single" w:sz="4" w:space="4" w:color="auto"/>
        </w:pBdr>
        <w:tabs>
          <w:tab w:val="left" w:pos="567"/>
        </w:tabs>
        <w:ind w:left="0" w:right="139"/>
        <w:rPr>
          <w:rFonts w:asciiTheme="minorHAnsi" w:hAnsiTheme="minorHAnsi"/>
          <w:szCs w:val="24"/>
        </w:rPr>
      </w:pPr>
      <w:r w:rsidRPr="004F2458">
        <w:rPr>
          <w:rFonts w:asciiTheme="minorHAnsi" w:hAnsiTheme="minorHAnsi"/>
          <w:i/>
          <w:szCs w:val="24"/>
        </w:rPr>
        <w:t>Example:</w:t>
      </w:r>
      <w:r w:rsidRPr="004F2458">
        <w:rPr>
          <w:rFonts w:asciiTheme="minorHAnsi" w:hAnsiTheme="minorHAnsi"/>
          <w:szCs w:val="24"/>
        </w:rPr>
        <w:t xml:space="preserve"> The Staff Specialist wishes to take their rest day at a location other than the destination of the TESL activity, then no payment (per diem or otherwise) will be payable for this period. The specialist is not entitled to a second rest day when arriving at the final TESL activity destination. </w:t>
      </w:r>
    </w:p>
    <w:p w14:paraId="295813E8" w14:textId="77777777" w:rsidR="001916D7" w:rsidRDefault="001916D7" w:rsidP="001916D7">
      <w:pPr>
        <w:pStyle w:val="ListParagraph"/>
        <w:tabs>
          <w:tab w:val="left" w:pos="472"/>
          <w:tab w:val="left" w:pos="473"/>
        </w:tabs>
        <w:ind w:left="0" w:right="-164"/>
        <w:rPr>
          <w:rFonts w:asciiTheme="minorHAnsi" w:hAnsiTheme="minorHAnsi"/>
          <w:szCs w:val="24"/>
        </w:rPr>
      </w:pPr>
    </w:p>
    <w:p w14:paraId="41E15931" w14:textId="41C12292" w:rsidR="004F2458" w:rsidRDefault="004F2458" w:rsidP="001916D7">
      <w:pPr>
        <w:pStyle w:val="ListParagraph"/>
        <w:tabs>
          <w:tab w:val="left" w:pos="472"/>
          <w:tab w:val="left" w:pos="473"/>
        </w:tabs>
        <w:ind w:left="0" w:right="-164"/>
        <w:rPr>
          <w:rFonts w:asciiTheme="minorHAnsi" w:hAnsiTheme="minorHAnsi"/>
          <w:szCs w:val="24"/>
        </w:rPr>
      </w:pPr>
      <w:r w:rsidRPr="004F2458">
        <w:rPr>
          <w:rFonts w:asciiTheme="minorHAnsi" w:hAnsiTheme="minorHAnsi"/>
          <w:szCs w:val="24"/>
        </w:rPr>
        <w:t>Travel time should be actual travel time. If the travel is broken by stopover(s) for private</w:t>
      </w:r>
      <w:r w:rsidRPr="004F2458">
        <w:rPr>
          <w:rFonts w:asciiTheme="minorHAnsi" w:hAnsiTheme="minorHAnsi"/>
          <w:spacing w:val="-3"/>
          <w:szCs w:val="24"/>
        </w:rPr>
        <w:t xml:space="preserve"> </w:t>
      </w:r>
      <w:r w:rsidRPr="004F2458">
        <w:rPr>
          <w:rFonts w:asciiTheme="minorHAnsi" w:hAnsiTheme="minorHAnsi"/>
          <w:szCs w:val="24"/>
        </w:rPr>
        <w:t>non-TESL</w:t>
      </w:r>
      <w:r w:rsidRPr="004F2458">
        <w:rPr>
          <w:rFonts w:asciiTheme="minorHAnsi" w:hAnsiTheme="minorHAnsi"/>
          <w:spacing w:val="-3"/>
          <w:szCs w:val="24"/>
        </w:rPr>
        <w:t xml:space="preserve"> </w:t>
      </w:r>
      <w:r w:rsidRPr="004F2458">
        <w:rPr>
          <w:rFonts w:asciiTheme="minorHAnsi" w:hAnsiTheme="minorHAnsi"/>
          <w:szCs w:val="24"/>
        </w:rPr>
        <w:t>purposes,</w:t>
      </w:r>
      <w:r w:rsidRPr="004F2458">
        <w:rPr>
          <w:rFonts w:asciiTheme="minorHAnsi" w:hAnsiTheme="minorHAnsi"/>
          <w:spacing w:val="-3"/>
          <w:szCs w:val="24"/>
        </w:rPr>
        <w:t xml:space="preserve"> </w:t>
      </w:r>
      <w:r w:rsidRPr="004F2458">
        <w:rPr>
          <w:rFonts w:asciiTheme="minorHAnsi" w:hAnsiTheme="minorHAnsi"/>
          <w:szCs w:val="24"/>
        </w:rPr>
        <w:t>which</w:t>
      </w:r>
      <w:r w:rsidRPr="004F2458">
        <w:rPr>
          <w:rFonts w:asciiTheme="minorHAnsi" w:hAnsiTheme="minorHAnsi"/>
          <w:spacing w:val="-3"/>
          <w:szCs w:val="24"/>
        </w:rPr>
        <w:t xml:space="preserve"> </w:t>
      </w:r>
      <w:r w:rsidRPr="004F2458">
        <w:rPr>
          <w:rFonts w:asciiTheme="minorHAnsi" w:hAnsiTheme="minorHAnsi"/>
          <w:szCs w:val="24"/>
        </w:rPr>
        <w:t>are</w:t>
      </w:r>
      <w:r w:rsidRPr="004F2458">
        <w:rPr>
          <w:rFonts w:asciiTheme="minorHAnsi" w:hAnsiTheme="minorHAnsi"/>
          <w:spacing w:val="-3"/>
          <w:szCs w:val="24"/>
        </w:rPr>
        <w:t xml:space="preserve"> </w:t>
      </w:r>
      <w:r w:rsidRPr="004F2458">
        <w:rPr>
          <w:rFonts w:asciiTheme="minorHAnsi" w:hAnsiTheme="minorHAnsi"/>
          <w:szCs w:val="24"/>
        </w:rPr>
        <w:t>on</w:t>
      </w:r>
      <w:r w:rsidRPr="004F2458">
        <w:rPr>
          <w:rFonts w:asciiTheme="minorHAnsi" w:hAnsiTheme="minorHAnsi"/>
          <w:spacing w:val="-3"/>
          <w:szCs w:val="24"/>
        </w:rPr>
        <w:t xml:space="preserve"> </w:t>
      </w:r>
      <w:r w:rsidRPr="004F2458">
        <w:rPr>
          <w:rFonts w:asciiTheme="minorHAnsi" w:hAnsiTheme="minorHAnsi"/>
          <w:szCs w:val="24"/>
        </w:rPr>
        <w:t>the</w:t>
      </w:r>
      <w:r w:rsidRPr="004F2458">
        <w:rPr>
          <w:rFonts w:asciiTheme="minorHAnsi" w:hAnsiTheme="minorHAnsi"/>
          <w:spacing w:val="-8"/>
          <w:szCs w:val="24"/>
        </w:rPr>
        <w:t xml:space="preserve"> </w:t>
      </w:r>
      <w:r w:rsidRPr="004F2458">
        <w:rPr>
          <w:rFonts w:asciiTheme="minorHAnsi" w:hAnsiTheme="minorHAnsi"/>
          <w:szCs w:val="24"/>
        </w:rPr>
        <w:t>normal flight</w:t>
      </w:r>
      <w:r w:rsidRPr="004F2458">
        <w:rPr>
          <w:rFonts w:asciiTheme="minorHAnsi" w:hAnsiTheme="minorHAnsi"/>
          <w:spacing w:val="-3"/>
          <w:szCs w:val="24"/>
        </w:rPr>
        <w:t xml:space="preserve"> </w:t>
      </w:r>
      <w:r w:rsidRPr="004F2458">
        <w:rPr>
          <w:rFonts w:asciiTheme="minorHAnsi" w:hAnsiTheme="minorHAnsi"/>
          <w:szCs w:val="24"/>
        </w:rPr>
        <w:t>path,</w:t>
      </w:r>
      <w:r w:rsidRPr="004F2458">
        <w:rPr>
          <w:rFonts w:asciiTheme="minorHAnsi" w:hAnsiTheme="minorHAnsi"/>
          <w:spacing w:val="-3"/>
          <w:szCs w:val="24"/>
        </w:rPr>
        <w:t xml:space="preserve"> </w:t>
      </w:r>
      <w:r w:rsidRPr="004F2458">
        <w:rPr>
          <w:rFonts w:asciiTheme="minorHAnsi" w:hAnsiTheme="minorHAnsi"/>
          <w:szCs w:val="24"/>
        </w:rPr>
        <w:t>then</w:t>
      </w:r>
      <w:r w:rsidRPr="004F2458">
        <w:rPr>
          <w:rFonts w:asciiTheme="minorHAnsi" w:hAnsiTheme="minorHAnsi"/>
          <w:spacing w:val="-25"/>
          <w:szCs w:val="24"/>
        </w:rPr>
        <w:t xml:space="preserve"> </w:t>
      </w:r>
      <w:r w:rsidRPr="004F2458">
        <w:rPr>
          <w:rFonts w:asciiTheme="minorHAnsi" w:hAnsiTheme="minorHAnsi"/>
          <w:szCs w:val="24"/>
        </w:rPr>
        <w:t>non-TESL</w:t>
      </w:r>
      <w:r w:rsidRPr="004F2458">
        <w:rPr>
          <w:rFonts w:asciiTheme="minorHAnsi" w:hAnsiTheme="minorHAnsi"/>
          <w:spacing w:val="-3"/>
          <w:szCs w:val="24"/>
        </w:rPr>
        <w:t xml:space="preserve"> </w:t>
      </w:r>
      <w:r w:rsidRPr="004F2458">
        <w:rPr>
          <w:rFonts w:asciiTheme="minorHAnsi" w:hAnsiTheme="minorHAnsi"/>
          <w:szCs w:val="24"/>
        </w:rPr>
        <w:t>days will need to be taken for such stopover</w:t>
      </w:r>
      <w:r w:rsidRPr="004F2458">
        <w:rPr>
          <w:rFonts w:asciiTheme="minorHAnsi" w:hAnsiTheme="minorHAnsi"/>
          <w:spacing w:val="-5"/>
          <w:szCs w:val="24"/>
        </w:rPr>
        <w:t xml:space="preserve"> </w:t>
      </w:r>
      <w:r w:rsidRPr="004F2458">
        <w:rPr>
          <w:rFonts w:asciiTheme="minorHAnsi" w:hAnsiTheme="minorHAnsi"/>
          <w:szCs w:val="24"/>
        </w:rPr>
        <w:t>periods and this may result in a co-contribution being required for flight costs.</w:t>
      </w:r>
    </w:p>
    <w:p w14:paraId="7FEB115E" w14:textId="77777777" w:rsidR="004F2458" w:rsidRPr="004F2458" w:rsidRDefault="004F2458" w:rsidP="001916D7">
      <w:pPr>
        <w:pStyle w:val="ListParagraph"/>
        <w:tabs>
          <w:tab w:val="left" w:pos="472"/>
          <w:tab w:val="left" w:pos="473"/>
        </w:tabs>
        <w:ind w:left="0" w:right="-164"/>
        <w:rPr>
          <w:rFonts w:asciiTheme="minorHAnsi" w:hAnsiTheme="minorHAnsi"/>
          <w:szCs w:val="24"/>
        </w:rPr>
      </w:pPr>
    </w:p>
    <w:p w14:paraId="32B2ADF5" w14:textId="77777777" w:rsidR="001916D7" w:rsidRDefault="001916D7" w:rsidP="001916D7">
      <w:pPr>
        <w:pStyle w:val="ListParagraph"/>
        <w:tabs>
          <w:tab w:val="left" w:pos="472"/>
          <w:tab w:val="left" w:pos="473"/>
        </w:tabs>
        <w:ind w:left="0" w:right="-22"/>
        <w:rPr>
          <w:rFonts w:asciiTheme="minorHAnsi" w:hAnsiTheme="minorHAnsi"/>
          <w:szCs w:val="24"/>
        </w:rPr>
      </w:pPr>
    </w:p>
    <w:p w14:paraId="7D2795EC" w14:textId="33006F18" w:rsidR="004F2458" w:rsidRPr="004F2458" w:rsidRDefault="004F2458" w:rsidP="001916D7">
      <w:pPr>
        <w:pStyle w:val="ListParagraph"/>
        <w:tabs>
          <w:tab w:val="left" w:pos="472"/>
          <w:tab w:val="left" w:pos="473"/>
        </w:tabs>
        <w:ind w:left="0" w:right="-22"/>
        <w:rPr>
          <w:rFonts w:asciiTheme="minorHAnsi" w:hAnsiTheme="minorHAnsi"/>
          <w:szCs w:val="24"/>
        </w:rPr>
      </w:pPr>
      <w:r w:rsidRPr="004F2458">
        <w:rPr>
          <w:rFonts w:asciiTheme="minorHAnsi" w:hAnsiTheme="minorHAnsi"/>
          <w:szCs w:val="24"/>
        </w:rPr>
        <w:lastRenderedPageBreak/>
        <w:t>The following is an example of the maximum time that could be taken as TESL.</w:t>
      </w:r>
    </w:p>
    <w:tbl>
      <w:tblPr>
        <w:tblStyle w:val="TableGrid"/>
        <w:tblW w:w="7887" w:type="dxa"/>
        <w:tblLayout w:type="fixed"/>
        <w:tblLook w:val="04A0" w:firstRow="1" w:lastRow="0" w:firstColumn="1" w:lastColumn="0" w:noHBand="0" w:noVBand="1"/>
      </w:tblPr>
      <w:tblGrid>
        <w:gridCol w:w="799"/>
        <w:gridCol w:w="7088"/>
      </w:tblGrid>
      <w:tr w:rsidR="004F2458" w:rsidRPr="004F2458" w14:paraId="7324A5FB" w14:textId="77777777" w:rsidTr="001916D7">
        <w:tc>
          <w:tcPr>
            <w:tcW w:w="799" w:type="dxa"/>
          </w:tcPr>
          <w:p w14:paraId="72AF78DD" w14:textId="77777777" w:rsidR="004F2458" w:rsidRPr="004F2458" w:rsidRDefault="004F2458" w:rsidP="001916D7">
            <w:pPr>
              <w:pStyle w:val="ListParagraph"/>
              <w:ind w:left="0"/>
              <w:rPr>
                <w:rFonts w:asciiTheme="minorHAnsi" w:hAnsiTheme="minorHAnsi"/>
                <w:b/>
                <w:szCs w:val="24"/>
              </w:rPr>
            </w:pPr>
            <w:r w:rsidRPr="004F2458">
              <w:rPr>
                <w:rFonts w:asciiTheme="minorHAnsi" w:hAnsiTheme="minorHAnsi"/>
                <w:b/>
                <w:szCs w:val="24"/>
              </w:rPr>
              <w:t>Day</w:t>
            </w:r>
          </w:p>
        </w:tc>
        <w:tc>
          <w:tcPr>
            <w:tcW w:w="7088" w:type="dxa"/>
          </w:tcPr>
          <w:p w14:paraId="50BCB97C" w14:textId="77777777" w:rsidR="004F2458" w:rsidRPr="004F2458" w:rsidRDefault="004F2458" w:rsidP="001916D7">
            <w:pPr>
              <w:pStyle w:val="ListParagraph"/>
              <w:tabs>
                <w:tab w:val="left" w:pos="472"/>
                <w:tab w:val="left" w:pos="473"/>
              </w:tabs>
              <w:ind w:left="0" w:right="487"/>
              <w:rPr>
                <w:rFonts w:asciiTheme="minorHAnsi" w:hAnsiTheme="minorHAnsi"/>
                <w:b/>
                <w:szCs w:val="24"/>
              </w:rPr>
            </w:pPr>
            <w:r w:rsidRPr="004F2458">
              <w:rPr>
                <w:rFonts w:asciiTheme="minorHAnsi" w:hAnsiTheme="minorHAnsi"/>
                <w:b/>
                <w:szCs w:val="24"/>
              </w:rPr>
              <w:t>Arrival at Final Destination prior to 11am</w:t>
            </w:r>
          </w:p>
        </w:tc>
      </w:tr>
      <w:tr w:rsidR="004F2458" w:rsidRPr="004F2458" w14:paraId="4A654C74" w14:textId="77777777" w:rsidTr="001916D7">
        <w:tc>
          <w:tcPr>
            <w:tcW w:w="799" w:type="dxa"/>
          </w:tcPr>
          <w:p w14:paraId="60008984"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1</w:t>
            </w:r>
          </w:p>
        </w:tc>
        <w:tc>
          <w:tcPr>
            <w:tcW w:w="7088" w:type="dxa"/>
          </w:tcPr>
          <w:p w14:paraId="0FA86632"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Leave Australia</w:t>
            </w:r>
          </w:p>
        </w:tc>
      </w:tr>
      <w:tr w:rsidR="004F2458" w:rsidRPr="004F2458" w14:paraId="3C052C7A" w14:textId="77777777" w:rsidTr="001916D7">
        <w:tc>
          <w:tcPr>
            <w:tcW w:w="799" w:type="dxa"/>
          </w:tcPr>
          <w:p w14:paraId="2B32D223"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2</w:t>
            </w:r>
          </w:p>
        </w:tc>
        <w:tc>
          <w:tcPr>
            <w:tcW w:w="7088" w:type="dxa"/>
          </w:tcPr>
          <w:p w14:paraId="57B453F1"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 xml:space="preserve">Arrive at final destination prior to 11am - also rest day </w:t>
            </w:r>
          </w:p>
        </w:tc>
      </w:tr>
      <w:tr w:rsidR="004F2458" w:rsidRPr="004F2458" w14:paraId="2A7BD9AD" w14:textId="77777777" w:rsidTr="001916D7">
        <w:tc>
          <w:tcPr>
            <w:tcW w:w="799" w:type="dxa"/>
          </w:tcPr>
          <w:p w14:paraId="2D881BB0"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3</w:t>
            </w:r>
          </w:p>
        </w:tc>
        <w:tc>
          <w:tcPr>
            <w:tcW w:w="7088" w:type="dxa"/>
          </w:tcPr>
          <w:p w14:paraId="599B00D5" w14:textId="77777777" w:rsidR="004F2458" w:rsidRPr="004F2458" w:rsidRDefault="004F2458" w:rsidP="001916D7">
            <w:pPr>
              <w:pStyle w:val="ListParagraph"/>
              <w:tabs>
                <w:tab w:val="left" w:pos="472"/>
                <w:tab w:val="left" w:pos="473"/>
              </w:tabs>
              <w:ind w:left="0" w:right="-108"/>
              <w:rPr>
                <w:rFonts w:asciiTheme="minorHAnsi" w:hAnsiTheme="minorHAnsi"/>
                <w:szCs w:val="24"/>
              </w:rPr>
            </w:pPr>
            <w:r w:rsidRPr="004F2458">
              <w:rPr>
                <w:rFonts w:asciiTheme="minorHAnsi" w:hAnsiTheme="minorHAnsi"/>
                <w:szCs w:val="24"/>
              </w:rPr>
              <w:t xml:space="preserve">Conference prep day (includes evening welcome and registration). </w:t>
            </w:r>
          </w:p>
        </w:tc>
      </w:tr>
      <w:tr w:rsidR="004F2458" w:rsidRPr="004F2458" w14:paraId="0E355D34" w14:textId="77777777" w:rsidTr="001916D7">
        <w:tc>
          <w:tcPr>
            <w:tcW w:w="799" w:type="dxa"/>
          </w:tcPr>
          <w:p w14:paraId="6C5A83B5"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4</w:t>
            </w:r>
          </w:p>
        </w:tc>
        <w:tc>
          <w:tcPr>
            <w:tcW w:w="7088" w:type="dxa"/>
          </w:tcPr>
          <w:p w14:paraId="677BA9FE"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 xml:space="preserve">Conference starts / first day of workshops/ </w:t>
            </w:r>
          </w:p>
        </w:tc>
      </w:tr>
      <w:tr w:rsidR="004F2458" w:rsidRPr="004F2458" w14:paraId="3FF85549" w14:textId="77777777" w:rsidTr="001916D7">
        <w:tc>
          <w:tcPr>
            <w:tcW w:w="799" w:type="dxa"/>
          </w:tcPr>
          <w:p w14:paraId="304544E5"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5</w:t>
            </w:r>
          </w:p>
        </w:tc>
        <w:tc>
          <w:tcPr>
            <w:tcW w:w="7088" w:type="dxa"/>
          </w:tcPr>
          <w:p w14:paraId="6C70D716"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Conference continues</w:t>
            </w:r>
          </w:p>
        </w:tc>
      </w:tr>
      <w:tr w:rsidR="004F2458" w:rsidRPr="004F2458" w14:paraId="789D6F1D" w14:textId="77777777" w:rsidTr="001916D7">
        <w:tc>
          <w:tcPr>
            <w:tcW w:w="799" w:type="dxa"/>
          </w:tcPr>
          <w:p w14:paraId="34ECB9BF"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6</w:t>
            </w:r>
          </w:p>
        </w:tc>
        <w:tc>
          <w:tcPr>
            <w:tcW w:w="7088" w:type="dxa"/>
          </w:tcPr>
          <w:p w14:paraId="789EA143"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Conference ends</w:t>
            </w:r>
          </w:p>
        </w:tc>
      </w:tr>
      <w:tr w:rsidR="004F2458" w:rsidRPr="004F2458" w14:paraId="39D1A0FA" w14:textId="77777777" w:rsidTr="001916D7">
        <w:tc>
          <w:tcPr>
            <w:tcW w:w="799" w:type="dxa"/>
          </w:tcPr>
          <w:p w14:paraId="4ABC9B67"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 xml:space="preserve">7 </w:t>
            </w:r>
          </w:p>
        </w:tc>
        <w:tc>
          <w:tcPr>
            <w:tcW w:w="7088" w:type="dxa"/>
          </w:tcPr>
          <w:p w14:paraId="40A29F9A"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 xml:space="preserve">Report writing day </w:t>
            </w:r>
          </w:p>
        </w:tc>
      </w:tr>
      <w:tr w:rsidR="004F2458" w:rsidRPr="004F2458" w14:paraId="33279CBE" w14:textId="77777777" w:rsidTr="001916D7">
        <w:tc>
          <w:tcPr>
            <w:tcW w:w="799" w:type="dxa"/>
          </w:tcPr>
          <w:p w14:paraId="3A195BFB"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8</w:t>
            </w:r>
          </w:p>
        </w:tc>
        <w:tc>
          <w:tcPr>
            <w:tcW w:w="7088" w:type="dxa"/>
          </w:tcPr>
          <w:p w14:paraId="79EA78C2"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Leave for travel back to Australia /arrive Canberra</w:t>
            </w:r>
          </w:p>
        </w:tc>
      </w:tr>
      <w:tr w:rsidR="004F2458" w:rsidRPr="004F2458" w14:paraId="3189A52D" w14:textId="77777777" w:rsidTr="001916D7">
        <w:tc>
          <w:tcPr>
            <w:tcW w:w="799" w:type="dxa"/>
          </w:tcPr>
          <w:p w14:paraId="11B4FF04"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9</w:t>
            </w:r>
          </w:p>
        </w:tc>
        <w:tc>
          <w:tcPr>
            <w:tcW w:w="7088" w:type="dxa"/>
          </w:tcPr>
          <w:p w14:paraId="67A7F5B2"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Arrive Canberra (if required)</w:t>
            </w:r>
          </w:p>
        </w:tc>
      </w:tr>
    </w:tbl>
    <w:p w14:paraId="08927E53" w14:textId="77777777" w:rsidR="004F2458" w:rsidRPr="004F2458" w:rsidRDefault="004F2458" w:rsidP="001916D7">
      <w:pPr>
        <w:pStyle w:val="ListParagraph"/>
        <w:tabs>
          <w:tab w:val="left" w:pos="472"/>
          <w:tab w:val="left" w:pos="473"/>
        </w:tabs>
        <w:ind w:left="0" w:right="488"/>
        <w:rPr>
          <w:rFonts w:asciiTheme="minorHAnsi" w:hAnsiTheme="minorHAnsi"/>
          <w:szCs w:val="24"/>
        </w:rPr>
      </w:pPr>
    </w:p>
    <w:tbl>
      <w:tblPr>
        <w:tblStyle w:val="TableGrid"/>
        <w:tblW w:w="7887" w:type="dxa"/>
        <w:tblLayout w:type="fixed"/>
        <w:tblLook w:val="04A0" w:firstRow="1" w:lastRow="0" w:firstColumn="1" w:lastColumn="0" w:noHBand="0" w:noVBand="1"/>
      </w:tblPr>
      <w:tblGrid>
        <w:gridCol w:w="799"/>
        <w:gridCol w:w="7088"/>
      </w:tblGrid>
      <w:tr w:rsidR="004F2458" w:rsidRPr="004F2458" w14:paraId="708DFC22" w14:textId="77777777" w:rsidTr="001916D7">
        <w:tc>
          <w:tcPr>
            <w:tcW w:w="799" w:type="dxa"/>
          </w:tcPr>
          <w:p w14:paraId="7704FADC" w14:textId="77777777" w:rsidR="004F2458" w:rsidRPr="004F2458" w:rsidRDefault="004F2458" w:rsidP="001916D7">
            <w:pPr>
              <w:pStyle w:val="ListParagraph"/>
              <w:tabs>
                <w:tab w:val="left" w:pos="266"/>
              </w:tabs>
              <w:ind w:left="0" w:right="33"/>
              <w:rPr>
                <w:rFonts w:asciiTheme="minorHAnsi" w:hAnsiTheme="minorHAnsi"/>
                <w:b/>
                <w:szCs w:val="24"/>
              </w:rPr>
            </w:pPr>
            <w:r w:rsidRPr="004F2458">
              <w:rPr>
                <w:rFonts w:asciiTheme="minorHAnsi" w:hAnsiTheme="minorHAnsi"/>
                <w:b/>
                <w:szCs w:val="24"/>
              </w:rPr>
              <w:t>Day</w:t>
            </w:r>
          </w:p>
        </w:tc>
        <w:tc>
          <w:tcPr>
            <w:tcW w:w="7088" w:type="dxa"/>
          </w:tcPr>
          <w:p w14:paraId="1518B96B" w14:textId="77777777" w:rsidR="004F2458" w:rsidRPr="004F2458" w:rsidRDefault="004F2458" w:rsidP="001916D7">
            <w:pPr>
              <w:pStyle w:val="ListParagraph"/>
              <w:tabs>
                <w:tab w:val="left" w:pos="472"/>
                <w:tab w:val="left" w:pos="473"/>
              </w:tabs>
              <w:ind w:left="0" w:right="487"/>
              <w:rPr>
                <w:rFonts w:asciiTheme="minorHAnsi" w:hAnsiTheme="minorHAnsi"/>
                <w:b/>
                <w:szCs w:val="24"/>
              </w:rPr>
            </w:pPr>
            <w:r w:rsidRPr="004F2458">
              <w:rPr>
                <w:rFonts w:asciiTheme="minorHAnsi" w:hAnsiTheme="minorHAnsi"/>
                <w:b/>
                <w:szCs w:val="24"/>
              </w:rPr>
              <w:t>Arrival at Final Destination after 11am</w:t>
            </w:r>
          </w:p>
        </w:tc>
      </w:tr>
      <w:tr w:rsidR="004F2458" w:rsidRPr="004F2458" w14:paraId="60CE5747" w14:textId="77777777" w:rsidTr="001916D7">
        <w:tc>
          <w:tcPr>
            <w:tcW w:w="799" w:type="dxa"/>
          </w:tcPr>
          <w:p w14:paraId="120EA262"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1</w:t>
            </w:r>
          </w:p>
        </w:tc>
        <w:tc>
          <w:tcPr>
            <w:tcW w:w="7088" w:type="dxa"/>
          </w:tcPr>
          <w:p w14:paraId="56785128"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Leave Australia</w:t>
            </w:r>
          </w:p>
        </w:tc>
      </w:tr>
      <w:tr w:rsidR="004F2458" w:rsidRPr="004F2458" w14:paraId="15F2AEEB" w14:textId="77777777" w:rsidTr="001916D7">
        <w:tc>
          <w:tcPr>
            <w:tcW w:w="799" w:type="dxa"/>
          </w:tcPr>
          <w:p w14:paraId="66F72046"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2</w:t>
            </w:r>
          </w:p>
        </w:tc>
        <w:tc>
          <w:tcPr>
            <w:tcW w:w="7088" w:type="dxa"/>
          </w:tcPr>
          <w:p w14:paraId="319E0355"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Arrive at final destination after 11am</w:t>
            </w:r>
          </w:p>
        </w:tc>
      </w:tr>
      <w:tr w:rsidR="004F2458" w:rsidRPr="004F2458" w14:paraId="5F0F6370" w14:textId="77777777" w:rsidTr="001916D7">
        <w:tc>
          <w:tcPr>
            <w:tcW w:w="799" w:type="dxa"/>
          </w:tcPr>
          <w:p w14:paraId="1A2D3B73"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3</w:t>
            </w:r>
          </w:p>
        </w:tc>
        <w:tc>
          <w:tcPr>
            <w:tcW w:w="7088" w:type="dxa"/>
          </w:tcPr>
          <w:p w14:paraId="544E6898"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 xml:space="preserve">Rest day </w:t>
            </w:r>
          </w:p>
        </w:tc>
      </w:tr>
      <w:tr w:rsidR="004F2458" w:rsidRPr="004F2458" w14:paraId="0F8F81D7" w14:textId="77777777" w:rsidTr="001916D7">
        <w:tc>
          <w:tcPr>
            <w:tcW w:w="799" w:type="dxa"/>
          </w:tcPr>
          <w:p w14:paraId="6C669FD1"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4</w:t>
            </w:r>
          </w:p>
        </w:tc>
        <w:tc>
          <w:tcPr>
            <w:tcW w:w="7088" w:type="dxa"/>
          </w:tcPr>
          <w:p w14:paraId="380E16DA" w14:textId="77777777" w:rsidR="004F2458" w:rsidRPr="004F2458" w:rsidRDefault="004F2458" w:rsidP="001916D7">
            <w:pPr>
              <w:pStyle w:val="ListParagraph"/>
              <w:tabs>
                <w:tab w:val="left" w:pos="472"/>
                <w:tab w:val="left" w:pos="473"/>
                <w:tab w:val="left" w:pos="6385"/>
              </w:tabs>
              <w:ind w:left="0" w:right="34"/>
              <w:rPr>
                <w:rFonts w:asciiTheme="minorHAnsi" w:hAnsiTheme="minorHAnsi"/>
                <w:szCs w:val="24"/>
              </w:rPr>
            </w:pPr>
            <w:r w:rsidRPr="004F2458">
              <w:rPr>
                <w:rFonts w:asciiTheme="minorHAnsi" w:hAnsiTheme="minorHAnsi"/>
                <w:szCs w:val="24"/>
              </w:rPr>
              <w:t>Conference prep day (includes evening welcome and registration).</w:t>
            </w:r>
          </w:p>
        </w:tc>
      </w:tr>
      <w:tr w:rsidR="004F2458" w:rsidRPr="004F2458" w14:paraId="79FFCF87" w14:textId="77777777" w:rsidTr="001916D7">
        <w:tc>
          <w:tcPr>
            <w:tcW w:w="799" w:type="dxa"/>
          </w:tcPr>
          <w:p w14:paraId="0F74C404"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5</w:t>
            </w:r>
          </w:p>
        </w:tc>
        <w:tc>
          <w:tcPr>
            <w:tcW w:w="7088" w:type="dxa"/>
          </w:tcPr>
          <w:p w14:paraId="0D9075B1"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 xml:space="preserve">Conference starts / first day of workshops/ </w:t>
            </w:r>
          </w:p>
        </w:tc>
      </w:tr>
      <w:tr w:rsidR="004F2458" w:rsidRPr="004F2458" w14:paraId="59B20186" w14:textId="77777777" w:rsidTr="001916D7">
        <w:tc>
          <w:tcPr>
            <w:tcW w:w="799" w:type="dxa"/>
          </w:tcPr>
          <w:p w14:paraId="65C97224"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6</w:t>
            </w:r>
          </w:p>
        </w:tc>
        <w:tc>
          <w:tcPr>
            <w:tcW w:w="7088" w:type="dxa"/>
          </w:tcPr>
          <w:p w14:paraId="7C2CB1E8"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Conference continues</w:t>
            </w:r>
          </w:p>
        </w:tc>
      </w:tr>
      <w:tr w:rsidR="004F2458" w:rsidRPr="004F2458" w14:paraId="0B928B9E" w14:textId="77777777" w:rsidTr="001916D7">
        <w:tc>
          <w:tcPr>
            <w:tcW w:w="799" w:type="dxa"/>
          </w:tcPr>
          <w:p w14:paraId="1CF14F6B"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7</w:t>
            </w:r>
          </w:p>
        </w:tc>
        <w:tc>
          <w:tcPr>
            <w:tcW w:w="7088" w:type="dxa"/>
          </w:tcPr>
          <w:p w14:paraId="70807843"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Conference ends</w:t>
            </w:r>
          </w:p>
        </w:tc>
      </w:tr>
      <w:tr w:rsidR="004F2458" w:rsidRPr="004F2458" w14:paraId="18A68C29" w14:textId="77777777" w:rsidTr="001916D7">
        <w:tc>
          <w:tcPr>
            <w:tcW w:w="799" w:type="dxa"/>
          </w:tcPr>
          <w:p w14:paraId="1002E7D2"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8</w:t>
            </w:r>
          </w:p>
        </w:tc>
        <w:tc>
          <w:tcPr>
            <w:tcW w:w="7088" w:type="dxa"/>
          </w:tcPr>
          <w:p w14:paraId="5A841856"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 xml:space="preserve">Report writing day </w:t>
            </w:r>
          </w:p>
        </w:tc>
      </w:tr>
      <w:tr w:rsidR="004F2458" w:rsidRPr="004F2458" w14:paraId="51056B76" w14:textId="77777777" w:rsidTr="001916D7">
        <w:tc>
          <w:tcPr>
            <w:tcW w:w="799" w:type="dxa"/>
          </w:tcPr>
          <w:p w14:paraId="485BD078"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9</w:t>
            </w:r>
          </w:p>
        </w:tc>
        <w:tc>
          <w:tcPr>
            <w:tcW w:w="7088" w:type="dxa"/>
          </w:tcPr>
          <w:p w14:paraId="055961B1"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 xml:space="preserve">Leave for travel back to Australia/ Arrive Canberra </w:t>
            </w:r>
          </w:p>
        </w:tc>
      </w:tr>
      <w:tr w:rsidR="004F2458" w:rsidRPr="004F2458" w14:paraId="7815B6DE" w14:textId="77777777" w:rsidTr="001916D7">
        <w:tc>
          <w:tcPr>
            <w:tcW w:w="799" w:type="dxa"/>
          </w:tcPr>
          <w:p w14:paraId="57F8757E" w14:textId="77777777" w:rsidR="004F2458" w:rsidRPr="004F2458" w:rsidRDefault="004F2458" w:rsidP="001916D7">
            <w:pPr>
              <w:pStyle w:val="ListParagraph"/>
              <w:tabs>
                <w:tab w:val="left" w:pos="266"/>
              </w:tabs>
              <w:ind w:left="0" w:right="33"/>
              <w:rPr>
                <w:rFonts w:asciiTheme="minorHAnsi" w:hAnsiTheme="minorHAnsi"/>
                <w:szCs w:val="24"/>
              </w:rPr>
            </w:pPr>
            <w:r w:rsidRPr="004F2458">
              <w:rPr>
                <w:rFonts w:asciiTheme="minorHAnsi" w:hAnsiTheme="minorHAnsi"/>
                <w:szCs w:val="24"/>
              </w:rPr>
              <w:t xml:space="preserve">10 </w:t>
            </w:r>
          </w:p>
        </w:tc>
        <w:tc>
          <w:tcPr>
            <w:tcW w:w="7088" w:type="dxa"/>
          </w:tcPr>
          <w:p w14:paraId="71C044A1" w14:textId="77777777" w:rsidR="004F2458" w:rsidRPr="004F2458" w:rsidRDefault="004F2458" w:rsidP="001916D7">
            <w:pPr>
              <w:pStyle w:val="ListParagraph"/>
              <w:tabs>
                <w:tab w:val="left" w:pos="472"/>
                <w:tab w:val="left" w:pos="473"/>
              </w:tabs>
              <w:ind w:left="0" w:right="487"/>
              <w:rPr>
                <w:rFonts w:asciiTheme="minorHAnsi" w:hAnsiTheme="minorHAnsi"/>
                <w:szCs w:val="24"/>
              </w:rPr>
            </w:pPr>
            <w:r w:rsidRPr="004F2458">
              <w:rPr>
                <w:rFonts w:asciiTheme="minorHAnsi" w:hAnsiTheme="minorHAnsi"/>
                <w:szCs w:val="24"/>
              </w:rPr>
              <w:t>Arrive Canberra (if required)</w:t>
            </w:r>
          </w:p>
        </w:tc>
      </w:tr>
    </w:tbl>
    <w:p w14:paraId="74154F84" w14:textId="2C91E90B" w:rsidR="004F2458" w:rsidRDefault="004F2458" w:rsidP="001916D7">
      <w:pPr>
        <w:tabs>
          <w:tab w:val="left" w:pos="472"/>
          <w:tab w:val="left" w:pos="473"/>
        </w:tabs>
        <w:ind w:right="487"/>
        <w:rPr>
          <w:rFonts w:asciiTheme="minorHAnsi" w:hAnsiTheme="minorHAnsi"/>
          <w:szCs w:val="24"/>
        </w:rPr>
      </w:pPr>
      <w:r w:rsidRPr="001916D7">
        <w:rPr>
          <w:rFonts w:asciiTheme="minorHAnsi" w:hAnsiTheme="minorHAnsi"/>
          <w:szCs w:val="24"/>
        </w:rPr>
        <w:t>Note: travel times vary depending on international destination.</w:t>
      </w:r>
    </w:p>
    <w:p w14:paraId="74A619BE" w14:textId="77777777" w:rsidR="001916D7" w:rsidRPr="001916D7" w:rsidRDefault="001916D7" w:rsidP="001916D7">
      <w:pPr>
        <w:tabs>
          <w:tab w:val="left" w:pos="472"/>
          <w:tab w:val="left" w:pos="473"/>
        </w:tabs>
        <w:ind w:right="487"/>
        <w:rPr>
          <w:rFonts w:asciiTheme="minorHAnsi" w:hAnsiTheme="minorHAnsi"/>
          <w:szCs w:val="24"/>
        </w:rPr>
      </w:pPr>
    </w:p>
    <w:p w14:paraId="7098784E" w14:textId="77777777" w:rsidR="004F2458" w:rsidRPr="004F2458" w:rsidRDefault="004F2458" w:rsidP="001916D7">
      <w:pPr>
        <w:tabs>
          <w:tab w:val="left" w:pos="472"/>
          <w:tab w:val="left" w:pos="473"/>
        </w:tabs>
        <w:ind w:right="-22"/>
        <w:rPr>
          <w:rFonts w:asciiTheme="minorHAnsi" w:eastAsia="Arial" w:hAnsiTheme="minorHAnsi" w:cs="Arial"/>
          <w:szCs w:val="24"/>
          <w:lang w:val="en-US"/>
        </w:rPr>
      </w:pPr>
      <w:r w:rsidRPr="004F2458">
        <w:rPr>
          <w:rFonts w:asciiTheme="minorHAnsi" w:eastAsia="Arial" w:hAnsiTheme="minorHAnsi" w:cs="Arial"/>
          <w:szCs w:val="24"/>
          <w:lang w:val="en-US"/>
        </w:rPr>
        <w:t xml:space="preserve">If the Specialist is attending multiple conferences in the one trip, a preparation day is available as a TESL day on the day directly prior to the subsequent TESL activity commencing. </w:t>
      </w:r>
    </w:p>
    <w:p w14:paraId="244C4432" w14:textId="77777777" w:rsidR="004F2458" w:rsidRPr="004F2458" w:rsidRDefault="004F2458" w:rsidP="001916D7">
      <w:pPr>
        <w:pStyle w:val="Heading1"/>
        <w:tabs>
          <w:tab w:val="left" w:pos="823"/>
          <w:tab w:val="left" w:pos="824"/>
        </w:tabs>
        <w:spacing w:before="0" w:after="0"/>
        <w:rPr>
          <w:rFonts w:asciiTheme="minorHAnsi" w:hAnsiTheme="minorHAnsi"/>
          <w:sz w:val="24"/>
          <w:szCs w:val="24"/>
        </w:rPr>
      </w:pPr>
    </w:p>
    <w:p w14:paraId="1CE0EF62" w14:textId="7E6E3F3A" w:rsidR="004F2458" w:rsidRPr="004F2458" w:rsidRDefault="004F2458" w:rsidP="001916D7">
      <w:pPr>
        <w:pStyle w:val="Heading3"/>
      </w:pPr>
      <w:bookmarkStart w:id="28" w:name="_Toc34128132"/>
      <w:r>
        <w:t>3</w:t>
      </w:r>
      <w:r w:rsidRPr="004F2458">
        <w:t>.1.3</w:t>
      </w:r>
      <w:r w:rsidR="001916D7">
        <w:t xml:space="preserve"> </w:t>
      </w:r>
      <w:r w:rsidRPr="004F2458">
        <w:t>Reports</w:t>
      </w:r>
      <w:bookmarkEnd w:id="28"/>
    </w:p>
    <w:p w14:paraId="1510B46E" w14:textId="77777777" w:rsidR="004F2458" w:rsidRPr="004F2458" w:rsidRDefault="004F2458" w:rsidP="001916D7">
      <w:pPr>
        <w:pStyle w:val="ListBullet"/>
      </w:pPr>
      <w:r w:rsidRPr="004F2458">
        <w:t>A Staff Specialist must submit a report to the MEE/PPF administration team following the completion of any TESL activity.</w:t>
      </w:r>
    </w:p>
    <w:p w14:paraId="3CE6923D" w14:textId="541F74D5" w:rsidR="004F2458" w:rsidRPr="004F2458" w:rsidRDefault="004F2458" w:rsidP="001916D7">
      <w:pPr>
        <w:pStyle w:val="ListBullet"/>
      </w:pPr>
      <w:r w:rsidRPr="004F2458">
        <w:t xml:space="preserve">Where an international conference is involved, the staff specialist may be granted an additional day of TESL to prepare the report. Such leave is subject to application and approval in advance. (See </w:t>
      </w:r>
      <w:r w:rsidRPr="004F2458">
        <w:rPr>
          <w:u w:val="single"/>
        </w:rPr>
        <w:t xml:space="preserve">Attachment </w:t>
      </w:r>
      <w:r w:rsidR="00752B4A">
        <w:rPr>
          <w:u w:val="single"/>
        </w:rPr>
        <w:t>C</w:t>
      </w:r>
      <w:r w:rsidRPr="004F2458">
        <w:t xml:space="preserve"> – FAQ’s for examples).</w:t>
      </w:r>
    </w:p>
    <w:p w14:paraId="7485036D" w14:textId="630B5C1F" w:rsidR="004F2458" w:rsidRPr="00D47E8B" w:rsidRDefault="004F2458" w:rsidP="001916D7">
      <w:pPr>
        <w:pStyle w:val="ListBullet"/>
      </w:pPr>
      <w:r w:rsidRPr="00D47E8B">
        <w:t>The report must be submitted within 6 months after the date of return from the TESL activity.</w:t>
      </w:r>
    </w:p>
    <w:p w14:paraId="2DE16190" w14:textId="4214A145" w:rsidR="004F2458" w:rsidRPr="004F2458" w:rsidRDefault="00A7459C" w:rsidP="001916D7">
      <w:pPr>
        <w:pStyle w:val="ListBullet"/>
      </w:pPr>
      <w:r>
        <w:t>I</w:t>
      </w:r>
      <w:r w:rsidRPr="004F2458">
        <w:t>f a report writing day has been taken</w:t>
      </w:r>
      <w:r>
        <w:t>, t</w:t>
      </w:r>
      <w:r w:rsidR="004F2458" w:rsidRPr="004F2458">
        <w:t>he report must be submitted within 3 months after the date of return from the TESL activity</w:t>
      </w:r>
    </w:p>
    <w:p w14:paraId="3A68999E" w14:textId="2C7BAF68" w:rsidR="004F2458" w:rsidRPr="004F2458" w:rsidRDefault="004F2458" w:rsidP="001916D7">
      <w:pPr>
        <w:pStyle w:val="ListBullet"/>
      </w:pPr>
      <w:r w:rsidRPr="004F2458">
        <w:t>The report must be submitted and accepted before associated reimbursement claims will be processed or per diems paid</w:t>
      </w:r>
    </w:p>
    <w:p w14:paraId="59DA271A" w14:textId="707FB6EE" w:rsidR="004F2458" w:rsidRPr="004F2458" w:rsidRDefault="004F2458" w:rsidP="001916D7">
      <w:pPr>
        <w:pStyle w:val="ListBullet"/>
      </w:pPr>
      <w:r w:rsidRPr="004F2458">
        <w:t xml:space="preserve">Report writing guidelines are in </w:t>
      </w:r>
      <w:r w:rsidRPr="004F2458">
        <w:rPr>
          <w:u w:val="single"/>
        </w:rPr>
        <w:t xml:space="preserve">Attachment </w:t>
      </w:r>
      <w:r w:rsidR="00752B4A">
        <w:rPr>
          <w:u w:val="single"/>
        </w:rPr>
        <w:t>D</w:t>
      </w:r>
    </w:p>
    <w:p w14:paraId="211AEF15" w14:textId="77777777" w:rsidR="004F2458" w:rsidRPr="004F2458" w:rsidRDefault="004F2458" w:rsidP="001916D7">
      <w:pPr>
        <w:pStyle w:val="ListBullet"/>
      </w:pPr>
      <w:r w:rsidRPr="004F2458">
        <w:t>A report writing day cannot be taken for domestic conferences</w:t>
      </w:r>
    </w:p>
    <w:p w14:paraId="2152BBEB" w14:textId="77777777" w:rsidR="004F2458" w:rsidRDefault="004F2458" w:rsidP="001916D7">
      <w:pPr>
        <w:pStyle w:val="ListBullet"/>
      </w:pPr>
      <w:r w:rsidRPr="004F2458">
        <w:lastRenderedPageBreak/>
        <w:t>The reports received will be tabled at the following committee meeting. Should the committee find the report is insufficient the applicant will be requested to revise and resubmit.</w:t>
      </w:r>
    </w:p>
    <w:p w14:paraId="0F61059B" w14:textId="77777777" w:rsidR="004F2458" w:rsidRPr="004F2458" w:rsidRDefault="004F2458" w:rsidP="001916D7">
      <w:pPr>
        <w:widowControl w:val="0"/>
        <w:tabs>
          <w:tab w:val="left" w:pos="709"/>
        </w:tabs>
        <w:autoSpaceDE w:val="0"/>
        <w:autoSpaceDN w:val="0"/>
        <w:rPr>
          <w:rFonts w:asciiTheme="minorHAnsi" w:hAnsiTheme="minorHAnsi"/>
          <w:szCs w:val="24"/>
        </w:rPr>
      </w:pPr>
    </w:p>
    <w:p w14:paraId="2955A66B" w14:textId="692CE91D" w:rsidR="004F2458" w:rsidRPr="004F2458" w:rsidRDefault="004F2458" w:rsidP="001916D7">
      <w:pPr>
        <w:pStyle w:val="Heading2"/>
      </w:pPr>
      <w:bookmarkStart w:id="29" w:name="_Toc34128133"/>
      <w:r>
        <w:t>3</w:t>
      </w:r>
      <w:r w:rsidRPr="004F2458">
        <w:t>.2</w:t>
      </w:r>
      <w:r w:rsidR="001916D7">
        <w:rPr>
          <w:color w:val="000080"/>
        </w:rPr>
        <w:t xml:space="preserve"> </w:t>
      </w:r>
      <w:r w:rsidRPr="004F2458">
        <w:t>MEE</w:t>
      </w:r>
      <w:bookmarkEnd w:id="29"/>
    </w:p>
    <w:p w14:paraId="44AF8DF1" w14:textId="77777777" w:rsidR="004F2458" w:rsidRPr="004F2458" w:rsidRDefault="004F2458" w:rsidP="001916D7">
      <w:pPr>
        <w:tabs>
          <w:tab w:val="left" w:pos="472"/>
          <w:tab w:val="left" w:pos="473"/>
        </w:tabs>
        <w:ind w:right="-22"/>
        <w:rPr>
          <w:rFonts w:asciiTheme="minorHAnsi" w:hAnsiTheme="minorHAnsi" w:cs="Arial"/>
          <w:szCs w:val="24"/>
        </w:rPr>
      </w:pPr>
      <w:r w:rsidRPr="004F2458">
        <w:rPr>
          <w:rFonts w:asciiTheme="minorHAnsi" w:hAnsiTheme="minorHAnsi" w:cs="Arial"/>
          <w:szCs w:val="24"/>
        </w:rPr>
        <w:t xml:space="preserve">Staff Specialists have an entitlement to </w:t>
      </w:r>
      <w:proofErr w:type="gramStart"/>
      <w:r w:rsidRPr="004F2458">
        <w:rPr>
          <w:rFonts w:asciiTheme="minorHAnsi" w:hAnsiTheme="minorHAnsi" w:cs="Arial"/>
          <w:szCs w:val="24"/>
        </w:rPr>
        <w:t>MEE, but</w:t>
      </w:r>
      <w:proofErr w:type="gramEnd"/>
      <w:r w:rsidRPr="004F2458">
        <w:rPr>
          <w:rFonts w:asciiTheme="minorHAnsi" w:hAnsiTheme="minorHAnsi" w:cs="Arial"/>
          <w:szCs w:val="24"/>
        </w:rPr>
        <w:t xml:space="preserve"> </w:t>
      </w:r>
      <w:r w:rsidRPr="004F2458">
        <w:rPr>
          <w:rFonts w:asciiTheme="minorHAnsi" w:hAnsiTheme="minorHAnsi" w:cs="Arial"/>
          <w:b/>
          <w:i/>
          <w:szCs w:val="24"/>
        </w:rPr>
        <w:t xml:space="preserve">must </w:t>
      </w:r>
      <w:r w:rsidRPr="004F2458">
        <w:rPr>
          <w:rFonts w:asciiTheme="minorHAnsi" w:hAnsiTheme="minorHAnsi" w:cs="Arial"/>
          <w:szCs w:val="24"/>
        </w:rPr>
        <w:t>submit an application for approval in advance of the TESL activity in order to access their funds.</w:t>
      </w:r>
    </w:p>
    <w:p w14:paraId="10A90A78" w14:textId="77777777" w:rsidR="001916D7" w:rsidRDefault="001916D7" w:rsidP="001916D7">
      <w:pPr>
        <w:tabs>
          <w:tab w:val="left" w:pos="472"/>
          <w:tab w:val="left" w:pos="473"/>
        </w:tabs>
        <w:ind w:right="-22"/>
        <w:rPr>
          <w:rFonts w:asciiTheme="minorHAnsi" w:hAnsiTheme="minorHAnsi" w:cs="Arial"/>
          <w:szCs w:val="24"/>
        </w:rPr>
      </w:pPr>
    </w:p>
    <w:p w14:paraId="1DE52407" w14:textId="1FB8D3FB" w:rsidR="004F2458" w:rsidRPr="004F2458" w:rsidRDefault="004F2458" w:rsidP="001916D7">
      <w:pPr>
        <w:tabs>
          <w:tab w:val="left" w:pos="472"/>
          <w:tab w:val="left" w:pos="473"/>
        </w:tabs>
        <w:ind w:right="-22"/>
        <w:rPr>
          <w:rFonts w:asciiTheme="minorHAnsi" w:hAnsiTheme="minorHAnsi" w:cs="Arial"/>
          <w:szCs w:val="24"/>
        </w:rPr>
      </w:pPr>
      <w:r w:rsidRPr="004F2458">
        <w:rPr>
          <w:rFonts w:asciiTheme="minorHAnsi" w:hAnsiTheme="minorHAnsi" w:cs="Arial"/>
          <w:szCs w:val="24"/>
        </w:rPr>
        <w:t xml:space="preserve">For any eligible TESL activity, a Staff Specialist may elect reimbursement for any or </w:t>
      </w:r>
      <w:proofErr w:type="gramStart"/>
      <w:r w:rsidRPr="004F2458">
        <w:rPr>
          <w:rFonts w:asciiTheme="minorHAnsi" w:hAnsiTheme="minorHAnsi" w:cs="Arial"/>
          <w:szCs w:val="24"/>
        </w:rPr>
        <w:t>all of</w:t>
      </w:r>
      <w:proofErr w:type="gramEnd"/>
      <w:r w:rsidRPr="004F2458">
        <w:rPr>
          <w:rFonts w:asciiTheme="minorHAnsi" w:hAnsiTheme="minorHAnsi" w:cs="Arial"/>
          <w:szCs w:val="24"/>
        </w:rPr>
        <w:t xml:space="preserve"> the items listed below. </w:t>
      </w:r>
    </w:p>
    <w:p w14:paraId="5C77981F" w14:textId="77777777" w:rsidR="001916D7" w:rsidRDefault="001916D7" w:rsidP="001916D7">
      <w:pPr>
        <w:tabs>
          <w:tab w:val="left" w:pos="472"/>
          <w:tab w:val="left" w:pos="473"/>
        </w:tabs>
        <w:ind w:right="-22"/>
        <w:rPr>
          <w:rFonts w:asciiTheme="minorHAnsi" w:hAnsiTheme="minorHAnsi" w:cs="Arial"/>
          <w:szCs w:val="24"/>
        </w:rPr>
      </w:pPr>
    </w:p>
    <w:p w14:paraId="7AA3F356" w14:textId="40035F9B" w:rsidR="004F2458" w:rsidRPr="004F2458" w:rsidRDefault="004F2458" w:rsidP="001916D7">
      <w:pPr>
        <w:tabs>
          <w:tab w:val="left" w:pos="472"/>
          <w:tab w:val="left" w:pos="473"/>
        </w:tabs>
        <w:ind w:right="-22"/>
        <w:rPr>
          <w:rFonts w:asciiTheme="minorHAnsi" w:hAnsiTheme="minorHAnsi" w:cs="Arial"/>
          <w:szCs w:val="24"/>
        </w:rPr>
      </w:pPr>
      <w:r w:rsidRPr="004F2458">
        <w:rPr>
          <w:rFonts w:asciiTheme="minorHAnsi" w:hAnsiTheme="minorHAnsi" w:cs="Arial"/>
          <w:szCs w:val="24"/>
        </w:rPr>
        <w:t>Note: If insufficient funds are available to meet the approved level of reimbursement then the Staff Specialist shall receive reimbursement up to the amount of funds remaining in their entitlement.</w:t>
      </w:r>
    </w:p>
    <w:p w14:paraId="573EA84A" w14:textId="77777777" w:rsidR="001916D7" w:rsidRDefault="001916D7" w:rsidP="001916D7">
      <w:pPr>
        <w:tabs>
          <w:tab w:val="left" w:pos="472"/>
          <w:tab w:val="left" w:pos="473"/>
        </w:tabs>
        <w:rPr>
          <w:rFonts w:asciiTheme="minorHAnsi" w:hAnsiTheme="minorHAnsi" w:cs="Arial"/>
          <w:szCs w:val="24"/>
        </w:rPr>
      </w:pPr>
    </w:p>
    <w:p w14:paraId="7EBB1F6D" w14:textId="7313BCCB" w:rsidR="004F2458" w:rsidRPr="004F2458" w:rsidRDefault="004F2458" w:rsidP="001916D7">
      <w:pPr>
        <w:tabs>
          <w:tab w:val="left" w:pos="472"/>
          <w:tab w:val="left" w:pos="473"/>
        </w:tabs>
        <w:rPr>
          <w:rFonts w:asciiTheme="minorHAnsi" w:hAnsiTheme="minorHAnsi" w:cs="Arial"/>
          <w:szCs w:val="24"/>
        </w:rPr>
      </w:pPr>
      <w:r w:rsidRPr="004F2458">
        <w:rPr>
          <w:rFonts w:asciiTheme="minorHAnsi" w:hAnsiTheme="minorHAnsi" w:cs="Arial"/>
          <w:szCs w:val="24"/>
        </w:rPr>
        <w:t xml:space="preserve">The following items are eligible for </w:t>
      </w:r>
      <w:r w:rsidR="00CF551D" w:rsidRPr="004F2458">
        <w:rPr>
          <w:rFonts w:asciiTheme="minorHAnsi" w:hAnsiTheme="minorHAnsi" w:cs="Arial"/>
          <w:szCs w:val="24"/>
        </w:rPr>
        <w:t>reimbursement</w:t>
      </w:r>
      <w:r w:rsidRPr="004F2458">
        <w:rPr>
          <w:rFonts w:asciiTheme="minorHAnsi" w:hAnsiTheme="minorHAnsi" w:cs="Arial"/>
          <w:szCs w:val="24"/>
        </w:rPr>
        <w:t xml:space="preserve"> from MEE funds:</w:t>
      </w:r>
    </w:p>
    <w:p w14:paraId="6BB19C18" w14:textId="77777777" w:rsidR="004F2458" w:rsidRPr="004F2458" w:rsidRDefault="004F2458" w:rsidP="001916D7">
      <w:pPr>
        <w:pStyle w:val="ListBullet"/>
      </w:pPr>
      <w:r w:rsidRPr="004F2458">
        <w:t>Conference registration or course</w:t>
      </w:r>
      <w:r w:rsidRPr="004F2458">
        <w:rPr>
          <w:spacing w:val="-1"/>
        </w:rPr>
        <w:t xml:space="preserve"> </w:t>
      </w:r>
      <w:r w:rsidRPr="004F2458">
        <w:t xml:space="preserve">fees </w:t>
      </w:r>
    </w:p>
    <w:p w14:paraId="17BE3C88" w14:textId="77777777" w:rsidR="004F2458" w:rsidRPr="004F2458" w:rsidRDefault="004F2458" w:rsidP="001916D7">
      <w:pPr>
        <w:pStyle w:val="ListBullet"/>
      </w:pPr>
      <w:r w:rsidRPr="004F2458">
        <w:t>Travel to TESL activity – Flights, bus or rail tickets or car allowance (where your personal vehicle is driven to the activity destination)</w:t>
      </w:r>
    </w:p>
    <w:p w14:paraId="7824F1F6" w14:textId="64AE5434" w:rsidR="004F2458" w:rsidRPr="004F2458" w:rsidRDefault="004F2458" w:rsidP="001916D7">
      <w:pPr>
        <w:pStyle w:val="ListBullet"/>
      </w:pPr>
      <w:r w:rsidRPr="004F2458">
        <w:t>Official incidentals – taxis to and from home to Canberra airport/Destination airport to either conference venue or hotel on arrival / departure</w:t>
      </w:r>
    </w:p>
    <w:p w14:paraId="3C63724A" w14:textId="77777777" w:rsidR="004F2458" w:rsidRPr="004F2458" w:rsidRDefault="004F2458" w:rsidP="001916D7">
      <w:pPr>
        <w:pStyle w:val="ListBullet"/>
      </w:pPr>
      <w:r w:rsidRPr="004F2458">
        <w:t>Post-graduate course fees for courses that are relevant to the staff specialist’s area of</w:t>
      </w:r>
      <w:r w:rsidRPr="004F2458">
        <w:rPr>
          <w:spacing w:val="1"/>
        </w:rPr>
        <w:t xml:space="preserve"> </w:t>
      </w:r>
      <w:r w:rsidRPr="004F2458">
        <w:t>specialty</w:t>
      </w:r>
    </w:p>
    <w:p w14:paraId="4E24478A" w14:textId="77777777" w:rsidR="004F2458" w:rsidRPr="004F2458" w:rsidRDefault="004F2458" w:rsidP="001916D7">
      <w:pPr>
        <w:pStyle w:val="ListBullet"/>
      </w:pPr>
      <w:r w:rsidRPr="004F2458">
        <w:t xml:space="preserve">Clinical Supervision fees </w:t>
      </w:r>
    </w:p>
    <w:p w14:paraId="60D95DFC" w14:textId="0EE14235" w:rsidR="004F2458" w:rsidRPr="004F2458" w:rsidRDefault="004F2458" w:rsidP="001916D7">
      <w:pPr>
        <w:pStyle w:val="ListBullet"/>
      </w:pPr>
      <w:r w:rsidRPr="004F2458">
        <w:t>Course/conference extras such as DVDs / digital media of concurrent seminars for personal use</w:t>
      </w:r>
    </w:p>
    <w:p w14:paraId="0DF7791F" w14:textId="1EBC7A1B" w:rsidR="004F2458" w:rsidRPr="004F2458" w:rsidRDefault="004F2458" w:rsidP="001916D7">
      <w:pPr>
        <w:pStyle w:val="ListBullet"/>
      </w:pPr>
      <w:r w:rsidRPr="004F2458">
        <w:t>Accommodation (up to the notified amount)</w:t>
      </w:r>
    </w:p>
    <w:p w14:paraId="69EE554E" w14:textId="77777777" w:rsidR="004F2458" w:rsidRPr="004F2458" w:rsidRDefault="004F2458" w:rsidP="001916D7">
      <w:pPr>
        <w:pStyle w:val="ListBullet"/>
      </w:pPr>
      <w:r w:rsidRPr="004F2458">
        <w:t>Reasonable meals; breakfast, lunch and dinner only (up to the notified rates)</w:t>
      </w:r>
    </w:p>
    <w:p w14:paraId="774B7044" w14:textId="77777777" w:rsidR="004F2458" w:rsidRPr="004F2458" w:rsidRDefault="004F2458" w:rsidP="001916D7">
      <w:pPr>
        <w:pStyle w:val="ListBullet"/>
      </w:pPr>
      <w:r w:rsidRPr="004F2458">
        <w:t>Incidentals</w:t>
      </w:r>
    </w:p>
    <w:p w14:paraId="241EE63A" w14:textId="77777777" w:rsidR="004F2458" w:rsidRPr="004F2458" w:rsidRDefault="004F2458" w:rsidP="001916D7">
      <w:pPr>
        <w:pStyle w:val="ListBullet"/>
      </w:pPr>
      <w:r w:rsidRPr="004F2458">
        <w:t>Visas and special documentation requirements for foreign countries</w:t>
      </w:r>
    </w:p>
    <w:p w14:paraId="50730CEC" w14:textId="0D4DDFA7" w:rsidR="004F2458" w:rsidRDefault="004F2458" w:rsidP="001916D7">
      <w:pPr>
        <w:pStyle w:val="ListBullet"/>
      </w:pPr>
      <w:r w:rsidRPr="004F2458">
        <w:t>Car hire, where this is the most cost and time effective means of travel to the TESL location (F</w:t>
      </w:r>
      <w:r w:rsidR="00F67F88">
        <w:t xml:space="preserve">ringe </w:t>
      </w:r>
      <w:r w:rsidRPr="004F2458">
        <w:t>B</w:t>
      </w:r>
      <w:r w:rsidR="00F67F88">
        <w:t xml:space="preserve">enefit </w:t>
      </w:r>
      <w:r w:rsidRPr="004F2458">
        <w:t>T</w:t>
      </w:r>
      <w:r w:rsidR="00F67F88">
        <w:t>ax</w:t>
      </w:r>
      <w:r w:rsidRPr="004F2458">
        <w:t xml:space="preserve"> liability will apply if used for personal use).</w:t>
      </w:r>
    </w:p>
    <w:p w14:paraId="3BE26031" w14:textId="3AF42017" w:rsidR="00A7459C" w:rsidRDefault="00A7459C" w:rsidP="001916D7">
      <w:pPr>
        <w:pStyle w:val="ListBullet"/>
      </w:pPr>
      <w:r>
        <w:t>Travel insurance</w:t>
      </w:r>
      <w:r w:rsidR="00D47E8B">
        <w:t>.</w:t>
      </w:r>
    </w:p>
    <w:p w14:paraId="427FF3EA" w14:textId="77777777" w:rsidR="008D4CF6" w:rsidRPr="004F2458" w:rsidRDefault="008D4CF6" w:rsidP="001916D7">
      <w:pPr>
        <w:pStyle w:val="ListParagraph"/>
        <w:widowControl w:val="0"/>
        <w:tabs>
          <w:tab w:val="left" w:pos="709"/>
        </w:tabs>
        <w:autoSpaceDE w:val="0"/>
        <w:autoSpaceDN w:val="0"/>
        <w:ind w:left="709"/>
        <w:contextualSpacing w:val="0"/>
        <w:rPr>
          <w:rFonts w:asciiTheme="minorHAnsi" w:hAnsiTheme="minorHAnsi"/>
          <w:szCs w:val="24"/>
        </w:rPr>
      </w:pPr>
    </w:p>
    <w:p w14:paraId="306BF24F" w14:textId="77777777" w:rsidR="004F2458" w:rsidRPr="004F2458" w:rsidRDefault="004F2458" w:rsidP="001916D7">
      <w:pPr>
        <w:pStyle w:val="ListParagraph"/>
        <w:tabs>
          <w:tab w:val="left" w:pos="472"/>
          <w:tab w:val="left" w:pos="473"/>
        </w:tabs>
        <w:ind w:left="0" w:right="-23"/>
        <w:rPr>
          <w:rFonts w:asciiTheme="minorHAnsi" w:hAnsiTheme="minorHAnsi"/>
          <w:szCs w:val="24"/>
        </w:rPr>
      </w:pPr>
      <w:r w:rsidRPr="004F2458">
        <w:rPr>
          <w:rFonts w:asciiTheme="minorHAnsi" w:hAnsiTheme="minorHAnsi"/>
          <w:szCs w:val="24"/>
        </w:rPr>
        <w:t>Cost that are not able to be reimbursed from MEE include but are not limited to:</w:t>
      </w:r>
    </w:p>
    <w:p w14:paraId="383B9FB6" w14:textId="77777777" w:rsidR="004F2458" w:rsidRPr="004F2458" w:rsidRDefault="004F2458" w:rsidP="001916D7">
      <w:pPr>
        <w:pStyle w:val="ListBullet"/>
      </w:pPr>
      <w:r w:rsidRPr="004F2458">
        <w:t>Membership of national colleges</w:t>
      </w:r>
    </w:p>
    <w:p w14:paraId="626AC8E1" w14:textId="77777777" w:rsidR="004F2458" w:rsidRPr="004F2458" w:rsidRDefault="004F2458" w:rsidP="001916D7">
      <w:pPr>
        <w:pStyle w:val="ListBullet"/>
      </w:pPr>
      <w:r w:rsidRPr="004F2458">
        <w:t xml:space="preserve">Alcohol </w:t>
      </w:r>
    </w:p>
    <w:p w14:paraId="35A94FAF" w14:textId="77777777" w:rsidR="004F2458" w:rsidRPr="004F2458" w:rsidRDefault="004F2458" w:rsidP="001916D7">
      <w:pPr>
        <w:pStyle w:val="ListBullet"/>
      </w:pPr>
      <w:r w:rsidRPr="004F2458">
        <w:t>Traffic or parking fines</w:t>
      </w:r>
    </w:p>
    <w:p w14:paraId="3B62AE49" w14:textId="77777777" w:rsidR="004F2458" w:rsidRPr="004F2458" w:rsidRDefault="004F2458" w:rsidP="001916D7">
      <w:pPr>
        <w:pStyle w:val="ListBullet"/>
      </w:pPr>
      <w:r w:rsidRPr="004F2458">
        <w:t xml:space="preserve">Mini-bar and in-house movies </w:t>
      </w:r>
    </w:p>
    <w:p w14:paraId="53C50BD2" w14:textId="77777777" w:rsidR="004F2458" w:rsidRPr="004F2458" w:rsidRDefault="004F2458" w:rsidP="001916D7">
      <w:pPr>
        <w:pStyle w:val="ListBullet"/>
      </w:pPr>
      <w:r w:rsidRPr="004F2458">
        <w:t xml:space="preserve">Toiletries </w:t>
      </w:r>
    </w:p>
    <w:p w14:paraId="4963674E" w14:textId="77777777" w:rsidR="004F2458" w:rsidRPr="004F2458" w:rsidRDefault="004F2458" w:rsidP="001916D7">
      <w:pPr>
        <w:pStyle w:val="ListBullet"/>
      </w:pPr>
      <w:r w:rsidRPr="004F2458">
        <w:t xml:space="preserve">Gym fees </w:t>
      </w:r>
    </w:p>
    <w:p w14:paraId="057F0A62" w14:textId="77777777" w:rsidR="004F2458" w:rsidRPr="004F2458" w:rsidRDefault="004F2458" w:rsidP="001916D7">
      <w:pPr>
        <w:pStyle w:val="ListBullet"/>
      </w:pPr>
      <w:r w:rsidRPr="004F2458">
        <w:t xml:space="preserve">In-flight refreshments </w:t>
      </w:r>
    </w:p>
    <w:p w14:paraId="75BE0C6B" w14:textId="77777777" w:rsidR="004F2458" w:rsidRPr="004F2458" w:rsidRDefault="004F2458" w:rsidP="001916D7">
      <w:pPr>
        <w:pStyle w:val="ListBullet"/>
      </w:pPr>
      <w:r w:rsidRPr="004F2458">
        <w:t xml:space="preserve">Recreational expenses. </w:t>
      </w:r>
    </w:p>
    <w:p w14:paraId="16EF5544" w14:textId="2E67B5B8" w:rsidR="004F2458" w:rsidRPr="004F2458" w:rsidRDefault="004F2458" w:rsidP="001916D7">
      <w:pPr>
        <w:tabs>
          <w:tab w:val="left" w:pos="709"/>
        </w:tabs>
        <w:ind w:hanging="862"/>
        <w:rPr>
          <w:rFonts w:asciiTheme="minorHAnsi" w:eastAsia="Arial" w:hAnsiTheme="minorHAnsi" w:cs="Arial"/>
          <w:b/>
          <w:bCs/>
          <w:szCs w:val="24"/>
          <w:lang w:val="en-US"/>
        </w:rPr>
      </w:pPr>
    </w:p>
    <w:p w14:paraId="76A6D6DC" w14:textId="0D7099A1" w:rsidR="004F2458" w:rsidRPr="004F2458" w:rsidRDefault="004F2458" w:rsidP="0067260F">
      <w:pPr>
        <w:pStyle w:val="Heading3"/>
      </w:pPr>
      <w:bookmarkStart w:id="30" w:name="_Toc34128134"/>
      <w:r>
        <w:lastRenderedPageBreak/>
        <w:t>3</w:t>
      </w:r>
      <w:r w:rsidRPr="004F2458">
        <w:t>.2.1 MEE Reimbursement/Payment options:</w:t>
      </w:r>
      <w:bookmarkEnd w:id="30"/>
    </w:p>
    <w:p w14:paraId="4A93F256" w14:textId="6C7CB805" w:rsidR="004F2458" w:rsidRPr="004F2458" w:rsidRDefault="004F2458" w:rsidP="001916D7">
      <w:pPr>
        <w:pStyle w:val="ListParagraph"/>
        <w:ind w:left="0" w:right="434"/>
        <w:jc w:val="both"/>
        <w:rPr>
          <w:rFonts w:asciiTheme="minorHAnsi" w:hAnsiTheme="minorHAnsi"/>
          <w:szCs w:val="24"/>
        </w:rPr>
      </w:pPr>
      <w:r w:rsidRPr="004F2458">
        <w:rPr>
          <w:rFonts w:asciiTheme="minorHAnsi" w:hAnsiTheme="minorHAnsi"/>
          <w:szCs w:val="24"/>
        </w:rPr>
        <w:t>All MEE reimbursements will be paid via Shared Services Accounts Payable into the bank account nominated by the Staff Specialist.</w:t>
      </w:r>
    </w:p>
    <w:p w14:paraId="28C4B52B" w14:textId="77777777" w:rsidR="004F2458" w:rsidRPr="004F2458" w:rsidRDefault="004F2458" w:rsidP="001916D7">
      <w:pPr>
        <w:pStyle w:val="ListParagraph"/>
        <w:ind w:left="0" w:right="434"/>
        <w:jc w:val="both"/>
        <w:rPr>
          <w:rFonts w:asciiTheme="minorHAnsi" w:hAnsiTheme="minorHAnsi"/>
          <w:szCs w:val="24"/>
        </w:rPr>
      </w:pPr>
    </w:p>
    <w:p w14:paraId="1D6709FD" w14:textId="414A9447" w:rsidR="004F2458" w:rsidRDefault="004F2458" w:rsidP="001916D7">
      <w:pPr>
        <w:pStyle w:val="ListParagraph"/>
        <w:ind w:left="0" w:right="434"/>
        <w:jc w:val="both"/>
        <w:rPr>
          <w:rFonts w:asciiTheme="minorHAnsi" w:hAnsiTheme="minorHAnsi"/>
          <w:szCs w:val="24"/>
        </w:rPr>
      </w:pPr>
      <w:r w:rsidRPr="004F2458">
        <w:rPr>
          <w:rFonts w:asciiTheme="minorHAnsi" w:hAnsiTheme="minorHAnsi"/>
          <w:szCs w:val="24"/>
        </w:rPr>
        <w:t xml:space="preserve">The Staff Specialist can elect to be reimbursed for some expenses on a cost recovery basis (by supplying all their receipts) or on a per diem basis as outlined below. </w:t>
      </w:r>
    </w:p>
    <w:p w14:paraId="6527326B" w14:textId="77777777" w:rsidR="0067260F" w:rsidRPr="004F2458" w:rsidRDefault="0067260F" w:rsidP="001916D7">
      <w:pPr>
        <w:pStyle w:val="ListParagraph"/>
        <w:ind w:left="0" w:right="434"/>
        <w:jc w:val="both"/>
        <w:rPr>
          <w:rFonts w:asciiTheme="minorHAnsi" w:hAnsiTheme="minorHAnsi"/>
          <w:szCs w:val="24"/>
        </w:rPr>
      </w:pPr>
    </w:p>
    <w:p w14:paraId="14F700CF" w14:textId="77777777" w:rsidR="004F2458" w:rsidRPr="004F2458" w:rsidRDefault="004F2458" w:rsidP="001916D7">
      <w:pPr>
        <w:pBdr>
          <w:top w:val="single" w:sz="4" w:space="1" w:color="auto"/>
          <w:left w:val="single" w:sz="4" w:space="4" w:color="auto"/>
          <w:bottom w:val="single" w:sz="4" w:space="1" w:color="auto"/>
          <w:right w:val="single" w:sz="4" w:space="4" w:color="auto"/>
        </w:pBdr>
        <w:tabs>
          <w:tab w:val="left" w:pos="472"/>
          <w:tab w:val="left" w:pos="473"/>
        </w:tabs>
        <w:ind w:right="690"/>
        <w:rPr>
          <w:rFonts w:asciiTheme="minorHAnsi" w:eastAsia="Arial" w:hAnsiTheme="minorHAnsi" w:cs="Arial"/>
          <w:szCs w:val="24"/>
          <w:lang w:val="en-US"/>
        </w:rPr>
      </w:pPr>
      <w:r w:rsidRPr="004F2458">
        <w:rPr>
          <w:rFonts w:asciiTheme="minorHAnsi" w:eastAsia="Arial" w:hAnsiTheme="minorHAnsi" w:cs="Arial"/>
          <w:szCs w:val="24"/>
          <w:lang w:val="en-US"/>
        </w:rPr>
        <w:t xml:space="preserve">NOTE: Staff Specialists can only elect one of these funding methods per application and must adhere to the process applicable to that method.  </w:t>
      </w:r>
    </w:p>
    <w:p w14:paraId="7D2963F7" w14:textId="77777777" w:rsidR="00345B57" w:rsidRPr="00752843" w:rsidRDefault="00345B57" w:rsidP="001916D7">
      <w:pPr>
        <w:rPr>
          <w:rFonts w:asciiTheme="minorHAnsi" w:hAnsiTheme="minorHAnsi" w:cs="Arial"/>
          <w:bCs/>
          <w:szCs w:val="24"/>
        </w:rPr>
      </w:pPr>
    </w:p>
    <w:p w14:paraId="37ECE50E" w14:textId="7F89C29C" w:rsidR="00345B57" w:rsidRDefault="00D47E8B" w:rsidP="001916D7">
      <w:pPr>
        <w:rPr>
          <w:rFonts w:asciiTheme="minorHAnsi" w:hAnsiTheme="minorHAnsi" w:cs="Arial"/>
          <w:b/>
          <w:szCs w:val="24"/>
        </w:rPr>
      </w:pPr>
      <w:r>
        <w:rPr>
          <w:rFonts w:asciiTheme="minorHAnsi" w:hAnsiTheme="minorHAnsi" w:cs="Arial"/>
          <w:szCs w:val="24"/>
        </w:rPr>
        <w:t>I</w:t>
      </w:r>
      <w:r w:rsidR="00A7459C" w:rsidRPr="00345B57">
        <w:rPr>
          <w:rFonts w:asciiTheme="minorHAnsi" w:hAnsiTheme="minorHAnsi" w:cs="Arial"/>
          <w:szCs w:val="24"/>
        </w:rPr>
        <w:t xml:space="preserve">n July of each year </w:t>
      </w:r>
      <w:r w:rsidR="00A7459C">
        <w:rPr>
          <w:rFonts w:asciiTheme="minorHAnsi" w:hAnsiTheme="minorHAnsi" w:cs="Arial"/>
          <w:szCs w:val="24"/>
        </w:rPr>
        <w:t>t</w:t>
      </w:r>
      <w:r w:rsidR="00345B57" w:rsidRPr="00345B57">
        <w:rPr>
          <w:rFonts w:asciiTheme="minorHAnsi" w:hAnsiTheme="minorHAnsi" w:cs="Arial"/>
          <w:szCs w:val="24"/>
        </w:rPr>
        <w:t xml:space="preserve">here will be </w:t>
      </w:r>
      <w:r w:rsidR="00A7459C">
        <w:rPr>
          <w:rFonts w:asciiTheme="minorHAnsi" w:hAnsiTheme="minorHAnsi" w:cs="Arial"/>
          <w:szCs w:val="24"/>
        </w:rPr>
        <w:t>a</w:t>
      </w:r>
      <w:r w:rsidR="00345B57" w:rsidRPr="00345B57">
        <w:rPr>
          <w:rFonts w:asciiTheme="minorHAnsi" w:hAnsiTheme="minorHAnsi" w:cs="Arial"/>
          <w:szCs w:val="24"/>
        </w:rPr>
        <w:t xml:space="preserve"> notification of Medical Education Expenses rates released. This will be the applicable rate for the date of travel regardless of the approval date. (See </w:t>
      </w:r>
      <w:r w:rsidR="00345B57" w:rsidRPr="00345B57">
        <w:rPr>
          <w:rFonts w:asciiTheme="minorHAnsi" w:hAnsiTheme="minorHAnsi" w:cs="Arial"/>
          <w:szCs w:val="24"/>
          <w:u w:val="single"/>
        </w:rPr>
        <w:t xml:space="preserve">Attachment </w:t>
      </w:r>
      <w:r w:rsidR="00752B4A">
        <w:rPr>
          <w:rFonts w:asciiTheme="minorHAnsi" w:hAnsiTheme="minorHAnsi" w:cs="Arial"/>
          <w:szCs w:val="24"/>
          <w:u w:val="single"/>
        </w:rPr>
        <w:t>E</w:t>
      </w:r>
      <w:r w:rsidR="00345B57">
        <w:rPr>
          <w:rFonts w:asciiTheme="minorHAnsi" w:hAnsiTheme="minorHAnsi" w:cs="Arial"/>
          <w:b/>
          <w:szCs w:val="24"/>
        </w:rPr>
        <w:t xml:space="preserve"> </w:t>
      </w:r>
      <w:r w:rsidR="0067260F">
        <w:rPr>
          <w:rFonts w:asciiTheme="minorHAnsi" w:hAnsiTheme="minorHAnsi" w:cs="Arial"/>
          <w:bCs/>
          <w:szCs w:val="24"/>
        </w:rPr>
        <w:t>–</w:t>
      </w:r>
      <w:r w:rsidR="00345B57">
        <w:rPr>
          <w:rFonts w:asciiTheme="minorHAnsi" w:hAnsiTheme="minorHAnsi" w:cs="Arial"/>
          <w:b/>
          <w:szCs w:val="24"/>
        </w:rPr>
        <w:t xml:space="preserve"> </w:t>
      </w:r>
      <w:r w:rsidR="00345B57">
        <w:rPr>
          <w:rFonts w:cs="Arial"/>
          <w:szCs w:val="24"/>
        </w:rPr>
        <w:t>Annual notification of Medical Education Expense rates 2019-20</w:t>
      </w:r>
      <w:r w:rsidR="00345B57" w:rsidRPr="0067260F">
        <w:rPr>
          <w:rFonts w:asciiTheme="minorHAnsi" w:hAnsiTheme="minorHAnsi" w:cs="Arial"/>
          <w:bCs/>
          <w:szCs w:val="24"/>
        </w:rPr>
        <w:t>)</w:t>
      </w:r>
      <w:r w:rsidR="00F67F88">
        <w:rPr>
          <w:rFonts w:asciiTheme="minorHAnsi" w:hAnsiTheme="minorHAnsi" w:cs="Arial"/>
          <w:bCs/>
          <w:szCs w:val="24"/>
        </w:rPr>
        <w:t>.</w:t>
      </w:r>
    </w:p>
    <w:p w14:paraId="161C1A56" w14:textId="77777777" w:rsidR="00345B57" w:rsidRPr="00752843" w:rsidRDefault="00345B57" w:rsidP="001916D7">
      <w:pPr>
        <w:rPr>
          <w:rFonts w:asciiTheme="minorHAnsi" w:hAnsiTheme="minorHAnsi" w:cs="Arial"/>
          <w:bCs/>
          <w:szCs w:val="24"/>
        </w:rPr>
      </w:pPr>
    </w:p>
    <w:p w14:paraId="62E6CD21" w14:textId="13F3C4A1" w:rsidR="004F2458" w:rsidRPr="004F2458" w:rsidRDefault="00345B57" w:rsidP="001916D7">
      <w:pPr>
        <w:rPr>
          <w:rFonts w:asciiTheme="minorHAnsi" w:hAnsiTheme="minorHAnsi" w:cs="Arial"/>
          <w:b/>
          <w:szCs w:val="24"/>
        </w:rPr>
      </w:pPr>
      <w:r>
        <w:rPr>
          <w:rFonts w:asciiTheme="minorHAnsi" w:hAnsiTheme="minorHAnsi" w:cs="Arial"/>
          <w:b/>
          <w:szCs w:val="24"/>
        </w:rPr>
        <w:t xml:space="preserve">In addition to </w:t>
      </w:r>
      <w:r w:rsidR="004F2458" w:rsidRPr="004F2458">
        <w:rPr>
          <w:rFonts w:asciiTheme="minorHAnsi" w:hAnsiTheme="minorHAnsi" w:cs="Arial"/>
          <w:b/>
          <w:szCs w:val="24"/>
        </w:rPr>
        <w:t>cost recovery or per diem election</w:t>
      </w:r>
      <w:r>
        <w:rPr>
          <w:rFonts w:asciiTheme="minorHAnsi" w:hAnsiTheme="minorHAnsi" w:cs="Arial"/>
          <w:b/>
          <w:szCs w:val="24"/>
        </w:rPr>
        <w:t xml:space="preserve"> the following expenses </w:t>
      </w:r>
      <w:proofErr w:type="gramStart"/>
      <w:r>
        <w:rPr>
          <w:rFonts w:asciiTheme="minorHAnsi" w:hAnsiTheme="minorHAnsi" w:cs="Arial"/>
          <w:b/>
          <w:szCs w:val="24"/>
        </w:rPr>
        <w:t xml:space="preserve">are </w:t>
      </w:r>
      <w:r w:rsidR="00A7459C">
        <w:rPr>
          <w:rFonts w:asciiTheme="minorHAnsi" w:hAnsiTheme="minorHAnsi" w:cs="Arial"/>
          <w:b/>
          <w:szCs w:val="24"/>
        </w:rPr>
        <w:t>able to</w:t>
      </w:r>
      <w:proofErr w:type="gramEnd"/>
      <w:r w:rsidR="00A7459C">
        <w:rPr>
          <w:rFonts w:asciiTheme="minorHAnsi" w:hAnsiTheme="minorHAnsi" w:cs="Arial"/>
          <w:b/>
          <w:szCs w:val="24"/>
        </w:rPr>
        <w:t xml:space="preserve"> be reimbursed</w:t>
      </w:r>
      <w:r w:rsidR="004F2458" w:rsidRPr="004F2458">
        <w:rPr>
          <w:rFonts w:asciiTheme="minorHAnsi" w:hAnsiTheme="minorHAnsi" w:cs="Arial"/>
          <w:b/>
          <w:szCs w:val="24"/>
        </w:rPr>
        <w:t>:</w:t>
      </w:r>
    </w:p>
    <w:p w14:paraId="4B585337" w14:textId="77777777" w:rsidR="004F2458" w:rsidRPr="004F2458" w:rsidRDefault="004F2458" w:rsidP="001916D7">
      <w:pPr>
        <w:pStyle w:val="ListParagraph"/>
        <w:ind w:left="0" w:right="434"/>
        <w:jc w:val="both"/>
        <w:rPr>
          <w:rFonts w:asciiTheme="minorHAnsi" w:hAnsiTheme="minorHAnsi"/>
          <w:szCs w:val="24"/>
        </w:rPr>
      </w:pPr>
    </w:p>
    <w:p w14:paraId="167D31DC" w14:textId="77777777" w:rsidR="004F2458" w:rsidRPr="004F2458" w:rsidRDefault="004F2458" w:rsidP="001916D7">
      <w:pPr>
        <w:rPr>
          <w:rFonts w:asciiTheme="minorHAnsi" w:hAnsiTheme="minorHAnsi" w:cs="Arial"/>
          <w:b/>
          <w:szCs w:val="24"/>
          <w:u w:val="single"/>
        </w:rPr>
      </w:pPr>
      <w:r w:rsidRPr="004F2458">
        <w:rPr>
          <w:rFonts w:asciiTheme="minorHAnsi" w:hAnsiTheme="minorHAnsi" w:cs="Arial"/>
          <w:b/>
          <w:szCs w:val="24"/>
          <w:u w:val="single"/>
        </w:rPr>
        <w:t>For domestic TESL activities reimbursement/ payments</w:t>
      </w:r>
    </w:p>
    <w:p w14:paraId="5BEE8655" w14:textId="325AB1D9" w:rsidR="004F2458" w:rsidRPr="004F2458" w:rsidRDefault="004F2458" w:rsidP="0067260F">
      <w:pPr>
        <w:pStyle w:val="ListBullet"/>
      </w:pPr>
      <w:r w:rsidRPr="004F2458">
        <w:t>Flights must be booked through QBT</w:t>
      </w:r>
      <w:r w:rsidR="00134675">
        <w:t>,</w:t>
      </w:r>
      <w:r w:rsidRPr="004F2458">
        <w:t xml:space="preserve"> or a car allowance will be paid if travelling in personal vehicle</w:t>
      </w:r>
      <w:r w:rsidR="00134675">
        <w:t>,</w:t>
      </w:r>
      <w:r w:rsidRPr="004F2458">
        <w:t xml:space="preserve"> or bus or train fare will be reimbursed on presentation of receipts</w:t>
      </w:r>
    </w:p>
    <w:p w14:paraId="68A45AAB" w14:textId="77777777" w:rsidR="004F2458" w:rsidRPr="004F2458" w:rsidRDefault="004F2458" w:rsidP="0067260F">
      <w:pPr>
        <w:pStyle w:val="ListBullet"/>
      </w:pPr>
      <w:r w:rsidRPr="004F2458">
        <w:t>Registration fees – receipts/tax invoices required</w:t>
      </w:r>
    </w:p>
    <w:p w14:paraId="043752A1" w14:textId="77777777" w:rsidR="004F2458" w:rsidRPr="004F2458" w:rsidRDefault="004F2458" w:rsidP="0067260F">
      <w:pPr>
        <w:pStyle w:val="ListBullet"/>
      </w:pPr>
      <w:r w:rsidRPr="004F2458">
        <w:t>Official incidentals – (taxi/transfer to and from home to airport / airport to hotel or conference) - receipts required</w:t>
      </w:r>
    </w:p>
    <w:p w14:paraId="23F18505" w14:textId="77777777" w:rsidR="00134675" w:rsidRDefault="00134675" w:rsidP="001916D7">
      <w:pPr>
        <w:rPr>
          <w:rFonts w:asciiTheme="minorHAnsi" w:hAnsiTheme="minorHAnsi"/>
          <w:szCs w:val="24"/>
        </w:rPr>
      </w:pPr>
    </w:p>
    <w:p w14:paraId="13C06F33" w14:textId="6B7C8B1B" w:rsidR="004F2458" w:rsidRPr="004F2458" w:rsidRDefault="00134675" w:rsidP="001916D7">
      <w:pPr>
        <w:rPr>
          <w:rFonts w:asciiTheme="minorHAnsi" w:hAnsiTheme="minorHAnsi"/>
          <w:szCs w:val="24"/>
        </w:rPr>
      </w:pPr>
      <w:r>
        <w:rPr>
          <w:rFonts w:asciiTheme="minorHAnsi" w:hAnsiTheme="minorHAnsi"/>
          <w:szCs w:val="24"/>
        </w:rPr>
        <w:t>F</w:t>
      </w:r>
      <w:r w:rsidR="00345B57">
        <w:rPr>
          <w:rFonts w:asciiTheme="minorHAnsi" w:hAnsiTheme="minorHAnsi"/>
          <w:szCs w:val="24"/>
        </w:rPr>
        <w:t>or accommodation, meals and incidentals:</w:t>
      </w:r>
    </w:p>
    <w:p w14:paraId="41121E9B" w14:textId="77777777" w:rsidR="004F2458" w:rsidRPr="0067260F" w:rsidRDefault="004F2458" w:rsidP="0067260F">
      <w:pPr>
        <w:pStyle w:val="ListBullet"/>
        <w:rPr>
          <w:b/>
          <w:bCs/>
        </w:rPr>
      </w:pPr>
      <w:r w:rsidRPr="0067260F">
        <w:rPr>
          <w:b/>
          <w:bCs/>
        </w:rPr>
        <w:t>Option One: Per Diem</w:t>
      </w:r>
    </w:p>
    <w:p w14:paraId="6F2CF008" w14:textId="2BEE81D9" w:rsidR="004F2458" w:rsidRDefault="004F2458" w:rsidP="001916D7">
      <w:pPr>
        <w:pStyle w:val="ListParagraph"/>
        <w:tabs>
          <w:tab w:val="left" w:pos="426"/>
          <w:tab w:val="left" w:pos="8222"/>
        </w:tabs>
        <w:ind w:left="426" w:right="-164"/>
        <w:rPr>
          <w:rFonts w:asciiTheme="minorHAnsi" w:hAnsiTheme="minorHAnsi"/>
          <w:szCs w:val="24"/>
        </w:rPr>
      </w:pPr>
      <w:r w:rsidRPr="004F2458">
        <w:rPr>
          <w:rFonts w:asciiTheme="minorHAnsi" w:hAnsiTheme="minorHAnsi"/>
          <w:szCs w:val="24"/>
        </w:rPr>
        <w:t>The Staff Specialist can elect to claim a per diem payment for accommodation</w:t>
      </w:r>
      <w:r w:rsidR="00134675">
        <w:rPr>
          <w:rFonts w:asciiTheme="minorHAnsi" w:hAnsiTheme="minorHAnsi"/>
          <w:szCs w:val="24"/>
        </w:rPr>
        <w:t>,</w:t>
      </w:r>
      <w:r w:rsidRPr="004F2458">
        <w:rPr>
          <w:rFonts w:asciiTheme="minorHAnsi" w:hAnsiTheme="minorHAnsi"/>
          <w:szCs w:val="24"/>
        </w:rPr>
        <w:t xml:space="preserve"> </w:t>
      </w:r>
      <w:r w:rsidR="00134675" w:rsidRPr="004F2458">
        <w:rPr>
          <w:rFonts w:asciiTheme="minorHAnsi" w:hAnsiTheme="minorHAnsi"/>
          <w:szCs w:val="24"/>
        </w:rPr>
        <w:t>meals</w:t>
      </w:r>
      <w:r w:rsidR="00134675">
        <w:rPr>
          <w:rFonts w:asciiTheme="minorHAnsi" w:hAnsiTheme="minorHAnsi"/>
          <w:szCs w:val="24"/>
        </w:rPr>
        <w:t xml:space="preserve"> </w:t>
      </w:r>
      <w:r w:rsidRPr="004F2458">
        <w:rPr>
          <w:rFonts w:asciiTheme="minorHAnsi" w:hAnsiTheme="minorHAnsi"/>
          <w:szCs w:val="24"/>
        </w:rPr>
        <w:t xml:space="preserve">and incidentals which will be paid in accordance with the notified rates for the relevant city/ region. </w:t>
      </w:r>
    </w:p>
    <w:p w14:paraId="77F81B99" w14:textId="77777777" w:rsidR="0067260F" w:rsidRPr="004F2458" w:rsidRDefault="0067260F" w:rsidP="001916D7">
      <w:pPr>
        <w:pStyle w:val="ListParagraph"/>
        <w:tabs>
          <w:tab w:val="left" w:pos="426"/>
          <w:tab w:val="left" w:pos="8222"/>
        </w:tabs>
        <w:ind w:left="426" w:right="-164"/>
        <w:rPr>
          <w:rFonts w:asciiTheme="minorHAnsi" w:hAnsiTheme="minorHAnsi"/>
          <w:szCs w:val="24"/>
        </w:rPr>
      </w:pPr>
    </w:p>
    <w:p w14:paraId="2A0146F0" w14:textId="4AEDBC61" w:rsidR="004F2458" w:rsidRPr="004F2458" w:rsidRDefault="004F2458" w:rsidP="0067260F">
      <w:pPr>
        <w:pBdr>
          <w:top w:val="single" w:sz="4" w:space="1" w:color="auto"/>
          <w:left w:val="single" w:sz="4" w:space="4" w:color="auto"/>
          <w:bottom w:val="single" w:sz="4" w:space="1" w:color="auto"/>
          <w:right w:val="single" w:sz="4" w:space="4" w:color="auto"/>
        </w:pBdr>
        <w:tabs>
          <w:tab w:val="left" w:pos="472"/>
        </w:tabs>
        <w:ind w:right="281"/>
        <w:rPr>
          <w:rFonts w:asciiTheme="minorHAnsi" w:eastAsia="Arial" w:hAnsiTheme="minorHAnsi" w:cs="Arial"/>
          <w:szCs w:val="24"/>
          <w:lang w:val="en-US"/>
        </w:rPr>
      </w:pPr>
      <w:r w:rsidRPr="004F2458">
        <w:rPr>
          <w:rFonts w:asciiTheme="minorHAnsi" w:eastAsia="Arial" w:hAnsiTheme="minorHAnsi" w:cs="Arial"/>
          <w:szCs w:val="24"/>
          <w:lang w:val="en-US"/>
        </w:rPr>
        <w:t xml:space="preserve">NOTE: </w:t>
      </w:r>
      <w:r w:rsidR="00134675">
        <w:rPr>
          <w:rFonts w:asciiTheme="minorHAnsi" w:eastAsia="Arial" w:hAnsiTheme="minorHAnsi" w:cs="Arial"/>
          <w:szCs w:val="24"/>
          <w:lang w:val="en-US"/>
        </w:rPr>
        <w:t xml:space="preserve">QBT </w:t>
      </w:r>
      <w:r w:rsidRPr="004F2458">
        <w:rPr>
          <w:rFonts w:asciiTheme="minorHAnsi" w:eastAsia="Arial" w:hAnsiTheme="minorHAnsi" w:cs="Arial"/>
          <w:szCs w:val="24"/>
          <w:lang w:val="en-US"/>
        </w:rPr>
        <w:t>cannot be used to book accommodation if claiming the per diem allowance.</w:t>
      </w:r>
    </w:p>
    <w:p w14:paraId="4F6459DE" w14:textId="77777777" w:rsidR="0067260F" w:rsidRPr="0067260F" w:rsidRDefault="0067260F" w:rsidP="0067260F">
      <w:pPr>
        <w:widowControl w:val="0"/>
        <w:tabs>
          <w:tab w:val="left" w:pos="472"/>
          <w:tab w:val="left" w:pos="473"/>
        </w:tabs>
        <w:autoSpaceDE w:val="0"/>
        <w:autoSpaceDN w:val="0"/>
        <w:ind w:right="690"/>
        <w:rPr>
          <w:rFonts w:asciiTheme="minorHAnsi" w:hAnsiTheme="minorHAnsi"/>
          <w:b/>
          <w:szCs w:val="24"/>
        </w:rPr>
      </w:pPr>
    </w:p>
    <w:p w14:paraId="0E0B2B8C" w14:textId="0447BE83" w:rsidR="004F2458" w:rsidRPr="0067260F" w:rsidRDefault="004F2458" w:rsidP="0067260F">
      <w:pPr>
        <w:pStyle w:val="ListBullet"/>
        <w:rPr>
          <w:b/>
          <w:bCs/>
        </w:rPr>
      </w:pPr>
      <w:r w:rsidRPr="0067260F">
        <w:rPr>
          <w:b/>
          <w:bCs/>
        </w:rPr>
        <w:t>Option Two: Cost recovery</w:t>
      </w:r>
    </w:p>
    <w:p w14:paraId="5D9262D7" w14:textId="1249FD97" w:rsidR="004F2458" w:rsidRPr="004F2458" w:rsidRDefault="004F2458" w:rsidP="001916D7">
      <w:pPr>
        <w:pStyle w:val="ListParagraph"/>
        <w:tabs>
          <w:tab w:val="left" w:pos="7938"/>
        </w:tabs>
        <w:ind w:left="426" w:right="-164"/>
        <w:rPr>
          <w:rFonts w:asciiTheme="minorHAnsi" w:hAnsiTheme="minorHAnsi"/>
          <w:szCs w:val="24"/>
        </w:rPr>
      </w:pPr>
      <w:r w:rsidRPr="004F2458">
        <w:rPr>
          <w:rFonts w:asciiTheme="minorHAnsi" w:hAnsiTheme="minorHAnsi"/>
          <w:szCs w:val="24"/>
        </w:rPr>
        <w:t xml:space="preserve">The Staff Specialist can elect to claim reimbursement of reasonable actual expenditure for the entire TESL period if tax invoices and receipts are provided (up to the maximum notified rates). Accommodation is to be booked via the conference hotel as part of registration or via </w:t>
      </w:r>
      <w:r w:rsidR="00134675">
        <w:rPr>
          <w:rFonts w:asciiTheme="minorHAnsi" w:hAnsiTheme="minorHAnsi"/>
          <w:szCs w:val="24"/>
        </w:rPr>
        <w:t xml:space="preserve">QBT </w:t>
      </w:r>
      <w:r w:rsidRPr="004F2458">
        <w:rPr>
          <w:rFonts w:asciiTheme="minorHAnsi" w:hAnsiTheme="minorHAnsi"/>
          <w:szCs w:val="24"/>
        </w:rPr>
        <w:t>if the specialist is going to claim reimbursement based on actual expenses / presentation of receipts.</w:t>
      </w:r>
    </w:p>
    <w:p w14:paraId="53E6A8CC" w14:textId="77777777" w:rsidR="004F2458" w:rsidRPr="004F2458" w:rsidRDefault="004F2458" w:rsidP="001916D7">
      <w:pPr>
        <w:pStyle w:val="ListParagraph"/>
        <w:tabs>
          <w:tab w:val="left" w:pos="0"/>
          <w:tab w:val="left" w:pos="7938"/>
        </w:tabs>
        <w:ind w:left="0" w:right="-164"/>
        <w:rPr>
          <w:rFonts w:asciiTheme="minorHAnsi" w:hAnsiTheme="minorHAnsi"/>
          <w:szCs w:val="24"/>
        </w:rPr>
      </w:pPr>
    </w:p>
    <w:p w14:paraId="52E67A04" w14:textId="77777777" w:rsidR="004F2458" w:rsidRPr="004F2458" w:rsidRDefault="004F2458" w:rsidP="001916D7">
      <w:pPr>
        <w:rPr>
          <w:rFonts w:asciiTheme="minorHAnsi" w:hAnsiTheme="minorHAnsi" w:cs="Arial"/>
          <w:b/>
          <w:szCs w:val="24"/>
          <w:u w:val="single"/>
        </w:rPr>
      </w:pPr>
      <w:r w:rsidRPr="004F2458">
        <w:rPr>
          <w:rFonts w:asciiTheme="minorHAnsi" w:hAnsiTheme="minorHAnsi" w:cs="Arial"/>
          <w:b/>
          <w:szCs w:val="24"/>
          <w:u w:val="single"/>
        </w:rPr>
        <w:t xml:space="preserve">For international TESL activities </w:t>
      </w:r>
    </w:p>
    <w:p w14:paraId="6EE3D879" w14:textId="4E4B2055" w:rsidR="004F2458" w:rsidRPr="004F2458" w:rsidRDefault="004F2458" w:rsidP="0067260F">
      <w:pPr>
        <w:pStyle w:val="ListBullet"/>
      </w:pPr>
      <w:r w:rsidRPr="004F2458">
        <w:t>Flights must be booked through QBT</w:t>
      </w:r>
      <w:r w:rsidR="00D47E8B">
        <w:t>.</w:t>
      </w:r>
      <w:r w:rsidRPr="004F2458">
        <w:t xml:space="preserve"> </w:t>
      </w:r>
    </w:p>
    <w:p w14:paraId="35F47ED0" w14:textId="77777777" w:rsidR="004F2458" w:rsidRPr="004F2458" w:rsidRDefault="004F2458" w:rsidP="0067260F">
      <w:pPr>
        <w:pStyle w:val="ListBullet"/>
      </w:pPr>
      <w:r w:rsidRPr="004F2458">
        <w:t xml:space="preserve">Intracontinental travel can be booked using local travel options such as Rail, Bus, Ferry, or local airlines. For example, travelling between countries within Europe. </w:t>
      </w:r>
    </w:p>
    <w:p w14:paraId="7FB1B7EB" w14:textId="0879FD0E" w:rsidR="004F2458" w:rsidRPr="004F2458" w:rsidRDefault="004F2458" w:rsidP="0067260F">
      <w:pPr>
        <w:pStyle w:val="ListBullet"/>
      </w:pPr>
      <w:r w:rsidRPr="004F2458">
        <w:lastRenderedPageBreak/>
        <w:t xml:space="preserve">Accommodation can be booked via the conference registration, directly with a conference specified hotel or through </w:t>
      </w:r>
      <w:r w:rsidR="00134675">
        <w:t>QBT</w:t>
      </w:r>
      <w:r w:rsidRPr="004F2458">
        <w:t xml:space="preserve">. If not booked through </w:t>
      </w:r>
      <w:r w:rsidR="00134675">
        <w:t>QBT</w:t>
      </w:r>
      <w:r w:rsidRPr="004F2458">
        <w:t xml:space="preserve">, then a detailed invoice and receipt or proof of payment is required. </w:t>
      </w:r>
    </w:p>
    <w:p w14:paraId="54BD8765" w14:textId="3C7B4108" w:rsidR="00C12AF2" w:rsidRPr="008359C8" w:rsidRDefault="004F2458" w:rsidP="0067260F">
      <w:pPr>
        <w:pStyle w:val="ListBullet"/>
      </w:pPr>
      <w:r w:rsidRPr="004F2458">
        <w:t xml:space="preserve">Third party booking sites such as booking.com, trivago and lastminute.com are not to be used to book accommodation for international travel. </w:t>
      </w:r>
    </w:p>
    <w:p w14:paraId="54117FEC" w14:textId="77777777" w:rsidR="0067260F" w:rsidRDefault="0067260F" w:rsidP="001916D7">
      <w:pPr>
        <w:pStyle w:val="ListParagraph"/>
        <w:widowControl w:val="0"/>
        <w:tabs>
          <w:tab w:val="left" w:pos="472"/>
          <w:tab w:val="left" w:pos="473"/>
        </w:tabs>
        <w:autoSpaceDE w:val="0"/>
        <w:autoSpaceDN w:val="0"/>
        <w:ind w:left="426" w:right="-164" w:hanging="426"/>
        <w:contextualSpacing w:val="0"/>
        <w:rPr>
          <w:rFonts w:asciiTheme="minorHAnsi" w:hAnsiTheme="minorHAnsi"/>
          <w:szCs w:val="24"/>
        </w:rPr>
      </w:pPr>
    </w:p>
    <w:p w14:paraId="0A3A2A5B" w14:textId="21299A4F" w:rsidR="00712A4E" w:rsidRPr="004F2458" w:rsidRDefault="00752843" w:rsidP="001916D7">
      <w:pPr>
        <w:pStyle w:val="ListParagraph"/>
        <w:widowControl w:val="0"/>
        <w:tabs>
          <w:tab w:val="left" w:pos="472"/>
          <w:tab w:val="left" w:pos="473"/>
        </w:tabs>
        <w:autoSpaceDE w:val="0"/>
        <w:autoSpaceDN w:val="0"/>
        <w:ind w:left="426" w:right="-164" w:hanging="426"/>
        <w:contextualSpacing w:val="0"/>
        <w:rPr>
          <w:rFonts w:asciiTheme="minorHAnsi" w:hAnsiTheme="minorHAnsi"/>
          <w:szCs w:val="24"/>
        </w:rPr>
      </w:pPr>
      <w:r>
        <w:rPr>
          <w:rFonts w:asciiTheme="minorHAnsi" w:hAnsiTheme="minorHAnsi"/>
          <w:szCs w:val="24"/>
        </w:rPr>
        <w:t>For</w:t>
      </w:r>
      <w:r w:rsidR="00712A4E">
        <w:rPr>
          <w:rFonts w:asciiTheme="minorHAnsi" w:hAnsiTheme="minorHAnsi"/>
          <w:szCs w:val="24"/>
        </w:rPr>
        <w:t xml:space="preserve"> meals and incidentals:</w:t>
      </w:r>
    </w:p>
    <w:p w14:paraId="20EDC053" w14:textId="77777777" w:rsidR="004F2458" w:rsidRPr="0067260F" w:rsidRDefault="004F2458" w:rsidP="0067260F">
      <w:pPr>
        <w:pStyle w:val="ListBullet"/>
        <w:rPr>
          <w:b/>
          <w:bCs/>
        </w:rPr>
      </w:pPr>
      <w:r w:rsidRPr="0067260F">
        <w:rPr>
          <w:b/>
          <w:bCs/>
        </w:rPr>
        <w:t>Option One: Per Diem</w:t>
      </w:r>
    </w:p>
    <w:p w14:paraId="5BF7F7A2" w14:textId="11D05F96" w:rsidR="004F2458" w:rsidRPr="004F2458" w:rsidRDefault="004F2458" w:rsidP="001916D7">
      <w:pPr>
        <w:pStyle w:val="ListParagraph"/>
        <w:tabs>
          <w:tab w:val="left" w:pos="426"/>
          <w:tab w:val="left" w:pos="8222"/>
        </w:tabs>
        <w:ind w:left="426" w:right="-164"/>
        <w:rPr>
          <w:rFonts w:asciiTheme="minorHAnsi" w:hAnsiTheme="minorHAnsi"/>
          <w:szCs w:val="24"/>
        </w:rPr>
      </w:pPr>
      <w:r w:rsidRPr="004F2458">
        <w:rPr>
          <w:rFonts w:asciiTheme="minorHAnsi" w:hAnsiTheme="minorHAnsi"/>
          <w:szCs w:val="24"/>
        </w:rPr>
        <w:t xml:space="preserve">The Staff Specialist can elect to claim a per diem payment for meals, and incidentals in accordance with the </w:t>
      </w:r>
      <w:r w:rsidR="00712A4E">
        <w:rPr>
          <w:rFonts w:asciiTheme="minorHAnsi" w:hAnsiTheme="minorHAnsi"/>
          <w:szCs w:val="24"/>
        </w:rPr>
        <w:t>annual notified</w:t>
      </w:r>
      <w:r w:rsidRPr="004F2458">
        <w:rPr>
          <w:rFonts w:asciiTheme="minorHAnsi" w:hAnsiTheme="minorHAnsi"/>
          <w:szCs w:val="24"/>
        </w:rPr>
        <w:t xml:space="preserve"> rates by country group.</w:t>
      </w:r>
    </w:p>
    <w:p w14:paraId="52E3E6A1" w14:textId="77777777" w:rsidR="004F2458" w:rsidRPr="0067260F" w:rsidRDefault="004F2458" w:rsidP="0067260F">
      <w:pPr>
        <w:pStyle w:val="ListBullet"/>
        <w:rPr>
          <w:b/>
          <w:bCs/>
        </w:rPr>
      </w:pPr>
      <w:r w:rsidRPr="0067260F">
        <w:rPr>
          <w:b/>
          <w:bCs/>
        </w:rPr>
        <w:t>Option Two: Cost recovery</w:t>
      </w:r>
    </w:p>
    <w:p w14:paraId="0C139418" w14:textId="77777777" w:rsidR="004F2458" w:rsidRPr="004F2458" w:rsidRDefault="004F2458" w:rsidP="001916D7">
      <w:pPr>
        <w:pStyle w:val="ListParagraph"/>
        <w:tabs>
          <w:tab w:val="left" w:pos="426"/>
          <w:tab w:val="left" w:pos="8222"/>
        </w:tabs>
        <w:ind w:left="426" w:right="-164"/>
        <w:rPr>
          <w:rFonts w:asciiTheme="minorHAnsi" w:hAnsiTheme="minorHAnsi"/>
          <w:szCs w:val="24"/>
        </w:rPr>
      </w:pPr>
      <w:r w:rsidRPr="004F2458">
        <w:rPr>
          <w:rFonts w:asciiTheme="minorHAnsi" w:hAnsiTheme="minorHAnsi"/>
          <w:szCs w:val="24"/>
        </w:rPr>
        <w:t xml:space="preserve">The Staff Specialist can elect to claim reimbursement of reasonable actual expenditure for the entire TESL period if tax invoices, receipts, a travel diary and credit card/ bank statements, where appropriate, are provided. </w:t>
      </w:r>
    </w:p>
    <w:p w14:paraId="7D78F0F4" w14:textId="3C42D5A6" w:rsidR="008359C8" w:rsidRDefault="008359C8" w:rsidP="001916D7">
      <w:pPr>
        <w:rPr>
          <w:rFonts w:asciiTheme="minorHAnsi" w:hAnsiTheme="minorHAnsi"/>
          <w:b/>
          <w:szCs w:val="24"/>
        </w:rPr>
      </w:pPr>
    </w:p>
    <w:p w14:paraId="38AB8BA9" w14:textId="5F7A9A29" w:rsidR="004F2458" w:rsidRDefault="004F2458" w:rsidP="0067260F">
      <w:pPr>
        <w:pStyle w:val="Heading2"/>
      </w:pPr>
      <w:bookmarkStart w:id="31" w:name="_Toc34128135"/>
      <w:r>
        <w:t>3</w:t>
      </w:r>
      <w:r w:rsidRPr="004F2458">
        <w:t>.3 Information for reimbursable MEE</w:t>
      </w:r>
      <w:bookmarkEnd w:id="31"/>
      <w:r w:rsidRPr="004F2458">
        <w:t xml:space="preserve"> </w:t>
      </w:r>
    </w:p>
    <w:p w14:paraId="7D447C34" w14:textId="69C669A4" w:rsidR="004F2458" w:rsidRPr="004F2458" w:rsidRDefault="004F2458" w:rsidP="0067260F">
      <w:pPr>
        <w:pStyle w:val="Heading3"/>
      </w:pPr>
      <w:bookmarkStart w:id="32" w:name="_Toc34128136"/>
      <w:r>
        <w:t>3</w:t>
      </w:r>
      <w:r w:rsidRPr="004F2458">
        <w:t>.3.1 General information/ requirements</w:t>
      </w:r>
      <w:bookmarkEnd w:id="32"/>
    </w:p>
    <w:p w14:paraId="475DE315" w14:textId="4D94B6E4" w:rsidR="004F2458" w:rsidRPr="004F2458" w:rsidRDefault="004F2458" w:rsidP="0067260F">
      <w:pPr>
        <w:pStyle w:val="ListBullet"/>
      </w:pPr>
      <w:r w:rsidRPr="004F2458">
        <w:t>All per diem payments will be paid at 100% of the daily rate</w:t>
      </w:r>
      <w:r w:rsidR="00134675">
        <w:t>,</w:t>
      </w:r>
      <w:r w:rsidR="00C12AF2">
        <w:t xml:space="preserve"> </w:t>
      </w:r>
      <w:r w:rsidRPr="004F2458">
        <w:t xml:space="preserve">regardless of </w:t>
      </w:r>
      <w:r w:rsidR="00134675">
        <w:t>full time or part time status,</w:t>
      </w:r>
      <w:r w:rsidRPr="004F2458">
        <w:t xml:space="preserve"> up to the limit of the Staff Specialist’s MEE entitlement or approved additional funding.</w:t>
      </w:r>
    </w:p>
    <w:p w14:paraId="77DD70C5" w14:textId="5D393386" w:rsidR="004F2458" w:rsidRPr="004F2458" w:rsidRDefault="004F2458" w:rsidP="0067260F">
      <w:pPr>
        <w:pStyle w:val="ListBullet"/>
      </w:pPr>
      <w:r w:rsidRPr="004F2458">
        <w:t xml:space="preserve">All MEE payments/ reimbursements are subject to the provision of a completed expense declaration by the Staff Specialist. The relevant Expense Declaration must be completed for each TESL activity before reimbursement can be processed. </w:t>
      </w:r>
    </w:p>
    <w:p w14:paraId="053C3519" w14:textId="77777777" w:rsidR="004F2458" w:rsidRPr="004F2458" w:rsidRDefault="004F2458" w:rsidP="0067260F">
      <w:pPr>
        <w:pStyle w:val="ListBullet"/>
      </w:pPr>
      <w:r w:rsidRPr="004F2458">
        <w:t>A per diem will not be paid</w:t>
      </w:r>
      <w:r w:rsidRPr="004F2458">
        <w:rPr>
          <w:spacing w:val="2"/>
        </w:rPr>
        <w:t xml:space="preserve"> </w:t>
      </w:r>
      <w:r w:rsidRPr="004F2458">
        <w:t>during:</w:t>
      </w:r>
    </w:p>
    <w:p w14:paraId="71CDB98D" w14:textId="77777777" w:rsidR="004F2458" w:rsidRPr="004F2458" w:rsidRDefault="004F2458" w:rsidP="0067260F">
      <w:pPr>
        <w:pStyle w:val="ListParagraph"/>
        <w:numPr>
          <w:ilvl w:val="0"/>
          <w:numId w:val="30"/>
        </w:numPr>
      </w:pPr>
      <w:r w:rsidRPr="004F2458">
        <w:t>Periods of private</w:t>
      </w:r>
      <w:r w:rsidRPr="0067260F">
        <w:rPr>
          <w:spacing w:val="-9"/>
        </w:rPr>
        <w:t xml:space="preserve"> </w:t>
      </w:r>
      <w:r w:rsidRPr="004F2458">
        <w:t xml:space="preserve">leave, </w:t>
      </w:r>
    </w:p>
    <w:p w14:paraId="7C543C46" w14:textId="77777777" w:rsidR="004F2458" w:rsidRPr="004F2458" w:rsidRDefault="004F2458" w:rsidP="0067260F">
      <w:pPr>
        <w:pStyle w:val="ListParagraph"/>
        <w:numPr>
          <w:ilvl w:val="0"/>
          <w:numId w:val="30"/>
        </w:numPr>
      </w:pPr>
      <w:r w:rsidRPr="004F2458">
        <w:t>Weekends where no TESL activity or related travel is taking place,</w:t>
      </w:r>
    </w:p>
    <w:p w14:paraId="4699328E" w14:textId="77777777" w:rsidR="004F2458" w:rsidRPr="004F2458" w:rsidRDefault="004F2458" w:rsidP="0067260F">
      <w:pPr>
        <w:pStyle w:val="ListParagraph"/>
        <w:numPr>
          <w:ilvl w:val="0"/>
          <w:numId w:val="30"/>
        </w:numPr>
      </w:pPr>
      <w:r w:rsidRPr="004F2458">
        <w:t>Time spent in</w:t>
      </w:r>
      <w:r w:rsidRPr="0067260F">
        <w:rPr>
          <w:spacing w:val="-3"/>
        </w:rPr>
        <w:t xml:space="preserve"> </w:t>
      </w:r>
      <w:r w:rsidRPr="004F2458">
        <w:t>transit, or</w:t>
      </w:r>
    </w:p>
    <w:p w14:paraId="7E35456D" w14:textId="77777777" w:rsidR="004F2458" w:rsidRPr="004F2458" w:rsidRDefault="004F2458" w:rsidP="0067260F">
      <w:pPr>
        <w:pStyle w:val="ListParagraph"/>
        <w:numPr>
          <w:ilvl w:val="0"/>
          <w:numId w:val="30"/>
        </w:numPr>
      </w:pPr>
      <w:r w:rsidRPr="004F2458">
        <w:t>TESL days for home-based study.</w:t>
      </w:r>
      <w:r w:rsidRPr="0067260F">
        <w:rPr>
          <w:spacing w:val="-1"/>
        </w:rPr>
        <w:t xml:space="preserve"> </w:t>
      </w:r>
    </w:p>
    <w:p w14:paraId="5CB5709D" w14:textId="77777777" w:rsidR="004F2458" w:rsidRPr="004F2458" w:rsidRDefault="004F2458" w:rsidP="0067260F">
      <w:pPr>
        <w:pStyle w:val="ListBullet"/>
      </w:pPr>
      <w:r w:rsidRPr="004F2458">
        <w:t xml:space="preserve">Food and drink charged to a hotel room are covered by the per diem allowance and cannot again be claimed on an accommodation invoice. </w:t>
      </w:r>
    </w:p>
    <w:p w14:paraId="37AE275A" w14:textId="77777777" w:rsidR="004F2458" w:rsidRPr="004F2458" w:rsidRDefault="004F2458" w:rsidP="0067260F">
      <w:pPr>
        <w:pStyle w:val="ListBullet"/>
      </w:pPr>
      <w:r w:rsidRPr="004F2458">
        <w:t>If actual expenses based on receipts, rather than a per diem, are being</w:t>
      </w:r>
      <w:r w:rsidRPr="004F2458">
        <w:rPr>
          <w:spacing w:val="-16"/>
        </w:rPr>
        <w:t xml:space="preserve"> </w:t>
      </w:r>
      <w:r w:rsidRPr="004F2458">
        <w:t>claimed then the reasonable rates for meals will be used as the maximum reimbursement amount available per meal.</w:t>
      </w:r>
    </w:p>
    <w:p w14:paraId="2F288C40" w14:textId="77777777" w:rsidR="004F2458" w:rsidRPr="004F2458" w:rsidRDefault="004F2458" w:rsidP="0067260F">
      <w:pPr>
        <w:pStyle w:val="ListBullet"/>
      </w:pPr>
      <w:r w:rsidRPr="004F2458">
        <w:t>The per diem allowance (i.e. meal, incidentals and accommodation allowance for domestic travel) is paid in one payment after the TESL activity has been completed. Presentation of tax invoices or receipts is not necessary for payment of the</w:t>
      </w:r>
      <w:r w:rsidRPr="004F2458">
        <w:rPr>
          <w:spacing w:val="-14"/>
        </w:rPr>
        <w:t xml:space="preserve"> </w:t>
      </w:r>
      <w:r w:rsidRPr="004F2458">
        <w:t xml:space="preserve">allowance components. </w:t>
      </w:r>
    </w:p>
    <w:p w14:paraId="419943F3" w14:textId="77777777" w:rsidR="004F2458" w:rsidRPr="004F2458" w:rsidRDefault="004F2458" w:rsidP="0067260F">
      <w:pPr>
        <w:pStyle w:val="ListBullet"/>
        <w:rPr>
          <w:spacing w:val="-14"/>
        </w:rPr>
      </w:pPr>
      <w:r w:rsidRPr="004F2458">
        <w:t>Presentation of tax invoices or receipts is required for payment of other costs such as official incidentals and registration fees.</w:t>
      </w:r>
      <w:r w:rsidRPr="004F2458">
        <w:rPr>
          <w:spacing w:val="-14"/>
        </w:rPr>
        <w:t xml:space="preserve"> </w:t>
      </w:r>
    </w:p>
    <w:p w14:paraId="2FD08CCE" w14:textId="77777777" w:rsidR="004F2458" w:rsidRPr="004F2458" w:rsidRDefault="004F2458" w:rsidP="0067260F">
      <w:pPr>
        <w:pStyle w:val="ListBullet"/>
      </w:pPr>
      <w:r w:rsidRPr="004F2458">
        <w:t>Domestic and international per diem rates and maximum accommodation rates for domestic and international travel will be reviewed and published each year.</w:t>
      </w:r>
    </w:p>
    <w:p w14:paraId="6EB69845" w14:textId="77777777" w:rsidR="004F2458" w:rsidRPr="004F2458" w:rsidRDefault="004F2458" w:rsidP="0067260F">
      <w:pPr>
        <w:pStyle w:val="ListBullet"/>
      </w:pPr>
      <w:r w:rsidRPr="004F2458">
        <w:t>The Expense Declarations are attachments:</w:t>
      </w:r>
    </w:p>
    <w:p w14:paraId="6DFC7C4F" w14:textId="444A0956" w:rsidR="004F2458" w:rsidRPr="0067260F" w:rsidRDefault="004F2458" w:rsidP="0067260F">
      <w:pPr>
        <w:pStyle w:val="ListParagraph"/>
        <w:numPr>
          <w:ilvl w:val="0"/>
          <w:numId w:val="31"/>
        </w:numPr>
        <w:ind w:right="578"/>
        <w:rPr>
          <w:rFonts w:asciiTheme="minorHAnsi" w:hAnsiTheme="minorHAnsi" w:cs="Arial"/>
          <w:szCs w:val="24"/>
        </w:rPr>
      </w:pPr>
      <w:r w:rsidRPr="0067260F">
        <w:rPr>
          <w:rFonts w:asciiTheme="minorHAnsi" w:hAnsiTheme="minorHAnsi" w:cs="Arial"/>
          <w:szCs w:val="24"/>
        </w:rPr>
        <w:t>Domestic Travel – claiming per diem allowance (</w:t>
      </w:r>
      <w:r w:rsidRPr="0067260F">
        <w:rPr>
          <w:rFonts w:asciiTheme="minorHAnsi" w:hAnsiTheme="minorHAnsi" w:cs="Arial"/>
          <w:szCs w:val="24"/>
          <w:u w:val="single"/>
        </w:rPr>
        <w:t xml:space="preserve">Attachment </w:t>
      </w:r>
      <w:r w:rsidR="00752B4A">
        <w:rPr>
          <w:rFonts w:asciiTheme="minorHAnsi" w:hAnsiTheme="minorHAnsi" w:cs="Arial"/>
          <w:szCs w:val="24"/>
          <w:u w:val="single"/>
        </w:rPr>
        <w:t>F</w:t>
      </w:r>
      <w:r w:rsidRPr="0067260F">
        <w:rPr>
          <w:rFonts w:asciiTheme="minorHAnsi" w:hAnsiTheme="minorHAnsi" w:cs="Arial"/>
          <w:szCs w:val="24"/>
        </w:rPr>
        <w:t>)</w:t>
      </w:r>
    </w:p>
    <w:p w14:paraId="0A39DC9C" w14:textId="453D5A48" w:rsidR="004F2458" w:rsidRPr="0067260F" w:rsidRDefault="004F2458" w:rsidP="0067260F">
      <w:pPr>
        <w:pStyle w:val="ListParagraph"/>
        <w:numPr>
          <w:ilvl w:val="0"/>
          <w:numId w:val="31"/>
        </w:numPr>
        <w:ind w:right="578"/>
        <w:rPr>
          <w:rFonts w:asciiTheme="minorHAnsi" w:hAnsiTheme="minorHAnsi" w:cs="Arial"/>
          <w:szCs w:val="24"/>
        </w:rPr>
      </w:pPr>
      <w:r w:rsidRPr="0067260F">
        <w:rPr>
          <w:rFonts w:asciiTheme="minorHAnsi" w:hAnsiTheme="minorHAnsi" w:cs="Arial"/>
          <w:szCs w:val="24"/>
        </w:rPr>
        <w:t>International Travel – claiming per diem allowance (</w:t>
      </w:r>
      <w:r w:rsidRPr="0067260F">
        <w:rPr>
          <w:rFonts w:asciiTheme="minorHAnsi" w:hAnsiTheme="minorHAnsi" w:cs="Arial"/>
          <w:szCs w:val="24"/>
          <w:u w:val="single"/>
        </w:rPr>
        <w:t xml:space="preserve">Attachment </w:t>
      </w:r>
      <w:r w:rsidR="00752B4A">
        <w:rPr>
          <w:rFonts w:asciiTheme="minorHAnsi" w:hAnsiTheme="minorHAnsi" w:cs="Arial"/>
          <w:szCs w:val="24"/>
          <w:u w:val="single"/>
        </w:rPr>
        <w:t>G</w:t>
      </w:r>
      <w:r w:rsidRPr="0067260F">
        <w:rPr>
          <w:rFonts w:asciiTheme="minorHAnsi" w:hAnsiTheme="minorHAnsi" w:cs="Arial"/>
          <w:szCs w:val="24"/>
        </w:rPr>
        <w:t>)</w:t>
      </w:r>
    </w:p>
    <w:p w14:paraId="68D11487" w14:textId="42D5721A" w:rsidR="004F2458" w:rsidRDefault="004F2458" w:rsidP="0067260F">
      <w:pPr>
        <w:pStyle w:val="ListParagraph"/>
        <w:numPr>
          <w:ilvl w:val="0"/>
          <w:numId w:val="31"/>
        </w:numPr>
        <w:tabs>
          <w:tab w:val="left" w:pos="4678"/>
        </w:tabs>
        <w:ind w:right="-22"/>
        <w:rPr>
          <w:rFonts w:asciiTheme="minorHAnsi" w:hAnsiTheme="minorHAnsi" w:cs="Arial"/>
          <w:szCs w:val="24"/>
        </w:rPr>
      </w:pPr>
      <w:r w:rsidRPr="0067260F">
        <w:rPr>
          <w:rFonts w:asciiTheme="minorHAnsi" w:hAnsiTheme="minorHAnsi" w:cs="Arial"/>
          <w:szCs w:val="24"/>
        </w:rPr>
        <w:lastRenderedPageBreak/>
        <w:t>Domestic and International Travel – claiming full reimbursement with itemised receipts (</w:t>
      </w:r>
      <w:r w:rsidRPr="0067260F">
        <w:rPr>
          <w:rFonts w:asciiTheme="minorHAnsi" w:hAnsiTheme="minorHAnsi" w:cs="Arial"/>
          <w:szCs w:val="24"/>
          <w:u w:val="single"/>
        </w:rPr>
        <w:t xml:space="preserve">Attachment </w:t>
      </w:r>
      <w:r w:rsidR="00752B4A">
        <w:rPr>
          <w:rFonts w:asciiTheme="minorHAnsi" w:hAnsiTheme="minorHAnsi" w:cs="Arial"/>
          <w:szCs w:val="24"/>
          <w:u w:val="single"/>
        </w:rPr>
        <w:t>H</w:t>
      </w:r>
      <w:r w:rsidRPr="0067260F">
        <w:rPr>
          <w:rFonts w:asciiTheme="minorHAnsi" w:hAnsiTheme="minorHAnsi" w:cs="Arial"/>
          <w:szCs w:val="24"/>
        </w:rPr>
        <w:t>)</w:t>
      </w:r>
    </w:p>
    <w:p w14:paraId="28403F8E" w14:textId="77777777" w:rsidR="0067260F" w:rsidRPr="0067260F" w:rsidRDefault="0067260F" w:rsidP="0067260F"/>
    <w:p w14:paraId="380D604D" w14:textId="77777777" w:rsidR="004F2458" w:rsidRPr="0067260F" w:rsidRDefault="004F2458" w:rsidP="0067260F">
      <w:pPr>
        <w:widowControl w:val="0"/>
        <w:pBdr>
          <w:top w:val="single" w:sz="4" w:space="1" w:color="auto"/>
          <w:left w:val="single" w:sz="4" w:space="4" w:color="auto"/>
          <w:bottom w:val="single" w:sz="4" w:space="1" w:color="auto"/>
          <w:right w:val="single" w:sz="4" w:space="4" w:color="auto"/>
        </w:pBdr>
        <w:tabs>
          <w:tab w:val="left" w:pos="472"/>
          <w:tab w:val="left" w:pos="473"/>
        </w:tabs>
        <w:autoSpaceDE w:val="0"/>
        <w:autoSpaceDN w:val="0"/>
        <w:ind w:right="-22"/>
        <w:rPr>
          <w:rFonts w:asciiTheme="minorHAnsi" w:hAnsiTheme="minorHAnsi"/>
          <w:szCs w:val="24"/>
        </w:rPr>
      </w:pPr>
      <w:r w:rsidRPr="0067260F">
        <w:rPr>
          <w:rFonts w:asciiTheme="minorHAnsi" w:hAnsiTheme="minorHAnsi"/>
          <w:szCs w:val="24"/>
        </w:rPr>
        <w:t>NOTE: receipts must be itemised, EFTPOS receipts are not considered receipts for the purpose of reimbursement.</w:t>
      </w:r>
    </w:p>
    <w:p w14:paraId="74343AF8" w14:textId="77777777" w:rsidR="004F2458" w:rsidRPr="004F2458" w:rsidRDefault="004F2458" w:rsidP="001916D7">
      <w:pPr>
        <w:tabs>
          <w:tab w:val="left" w:pos="4678"/>
        </w:tabs>
        <w:ind w:left="993" w:right="578"/>
        <w:rPr>
          <w:rFonts w:asciiTheme="minorHAnsi" w:hAnsiTheme="minorHAnsi" w:cs="Arial"/>
          <w:szCs w:val="24"/>
        </w:rPr>
      </w:pPr>
    </w:p>
    <w:p w14:paraId="12C7237F" w14:textId="3C45E944" w:rsidR="004F2458" w:rsidRPr="004F2458" w:rsidRDefault="004F2458" w:rsidP="0067260F">
      <w:pPr>
        <w:pStyle w:val="Heading3"/>
      </w:pPr>
      <w:bookmarkStart w:id="33" w:name="_Toc34128137"/>
      <w:r>
        <w:t>3</w:t>
      </w:r>
      <w:r w:rsidRPr="004F2458">
        <w:t>.3.2</w:t>
      </w:r>
      <w:r w:rsidR="0067260F">
        <w:t xml:space="preserve"> </w:t>
      </w:r>
      <w:r w:rsidRPr="004F2458">
        <w:t>Registration and Course</w:t>
      </w:r>
      <w:r w:rsidRPr="004F2458">
        <w:rPr>
          <w:spacing w:val="-4"/>
        </w:rPr>
        <w:t xml:space="preserve"> </w:t>
      </w:r>
      <w:r w:rsidRPr="004F2458">
        <w:t>Fees</w:t>
      </w:r>
      <w:bookmarkEnd w:id="33"/>
    </w:p>
    <w:p w14:paraId="7CA98C16" w14:textId="77777777" w:rsidR="004F2458" w:rsidRPr="004F2458" w:rsidRDefault="004F2458" w:rsidP="0067260F">
      <w:pPr>
        <w:pStyle w:val="ListBullet"/>
      </w:pPr>
      <w:r w:rsidRPr="004F2458">
        <w:t xml:space="preserve">MEE funding is available to cover registration costs for approved TESL activities. </w:t>
      </w:r>
    </w:p>
    <w:p w14:paraId="0F7016BD" w14:textId="77777777" w:rsidR="004F2458" w:rsidRPr="004F2458" w:rsidRDefault="004F2458" w:rsidP="0067260F">
      <w:pPr>
        <w:pStyle w:val="ListBullet"/>
      </w:pPr>
      <w:r w:rsidRPr="004F2458">
        <w:t>Official conference functions including official dinners and lecture breakfasts not covered by the normal registration fee and not an optional add-on as part of conference arrangements will not be covered by the per diem allowance. These expenses should be included with registration costs and paid directly to the conference organiser with the registration fee and will be reimbursed to the Staff Specialist on presentation of:</w:t>
      </w:r>
    </w:p>
    <w:p w14:paraId="5A25161E" w14:textId="77777777" w:rsidR="004F2458" w:rsidRPr="004F2458" w:rsidRDefault="004F2458" w:rsidP="0067260F">
      <w:pPr>
        <w:pStyle w:val="ListParagraph"/>
        <w:numPr>
          <w:ilvl w:val="0"/>
          <w:numId w:val="32"/>
        </w:numPr>
      </w:pPr>
      <w:r w:rsidRPr="004F2458">
        <w:t>Tax invoices (domestic travel),</w:t>
      </w:r>
      <w:r w:rsidRPr="0067260F">
        <w:rPr>
          <w:spacing w:val="-10"/>
        </w:rPr>
        <w:t xml:space="preserve"> </w:t>
      </w:r>
      <w:r w:rsidRPr="0067260F">
        <w:rPr>
          <w:spacing w:val="-4"/>
        </w:rPr>
        <w:t>or</w:t>
      </w:r>
    </w:p>
    <w:p w14:paraId="5BCE6559" w14:textId="77777777" w:rsidR="004F2458" w:rsidRPr="004F2458" w:rsidRDefault="004F2458" w:rsidP="0067260F">
      <w:pPr>
        <w:pStyle w:val="ListParagraph"/>
        <w:numPr>
          <w:ilvl w:val="0"/>
          <w:numId w:val="32"/>
        </w:numPr>
      </w:pPr>
      <w:r w:rsidRPr="004F2458">
        <w:t xml:space="preserve">Receipts </w:t>
      </w:r>
      <w:r w:rsidRPr="0067260F">
        <w:rPr>
          <w:b/>
          <w:i/>
        </w:rPr>
        <w:t xml:space="preserve">and </w:t>
      </w:r>
      <w:r w:rsidRPr="004F2458">
        <w:t>credit card statements or an equivalent showing the payment in Australian dollars where possible (overseas travel).</w:t>
      </w:r>
    </w:p>
    <w:p w14:paraId="1812E91E" w14:textId="3D1C2B92" w:rsidR="004F2458" w:rsidRPr="004F2458" w:rsidRDefault="004F2458" w:rsidP="0067260F">
      <w:pPr>
        <w:pStyle w:val="ListBullet"/>
      </w:pPr>
      <w:r w:rsidRPr="004F2458">
        <w:t>MEE funding is not available for payment of HECS fees</w:t>
      </w:r>
      <w:r w:rsidR="0089511F">
        <w:t xml:space="preserve"> or fee help</w:t>
      </w:r>
      <w:r w:rsidRPr="004F2458">
        <w:t xml:space="preserve">. </w:t>
      </w:r>
    </w:p>
    <w:p w14:paraId="2885D8F3" w14:textId="77777777" w:rsidR="004F2458" w:rsidRPr="004F2458" w:rsidRDefault="004F2458" w:rsidP="0067260F">
      <w:pPr>
        <w:pStyle w:val="ListBullet"/>
      </w:pPr>
      <w:r w:rsidRPr="004F2458">
        <w:t>MEE funding can be used to pay course fees for courses that are relevant to the specialty in which the Staff Specialist practices.</w:t>
      </w:r>
    </w:p>
    <w:p w14:paraId="31E0ACD5" w14:textId="77777777" w:rsidR="004F2458" w:rsidRPr="004F2458" w:rsidRDefault="004F2458" w:rsidP="0067260F">
      <w:pPr>
        <w:pStyle w:val="ListBullet"/>
        <w:rPr>
          <w:szCs w:val="24"/>
        </w:rPr>
      </w:pPr>
      <w:r w:rsidRPr="004F2458">
        <w:rPr>
          <w:szCs w:val="24"/>
        </w:rPr>
        <w:t>Expenditure, such as registration fees, may be reimbursed in advance of the travel if a receipt and expense declaration have been received by the MEE/PPF Admin Team. If tax invoices are supplied for Registration Fees, then the GST can be claimed back.</w:t>
      </w:r>
    </w:p>
    <w:p w14:paraId="135336F5" w14:textId="77777777" w:rsidR="004F2458" w:rsidRPr="004F2458" w:rsidRDefault="004F2458" w:rsidP="001916D7">
      <w:pPr>
        <w:tabs>
          <w:tab w:val="left" w:pos="472"/>
          <w:tab w:val="left" w:pos="473"/>
        </w:tabs>
        <w:ind w:right="578"/>
        <w:rPr>
          <w:rFonts w:asciiTheme="minorHAnsi" w:hAnsiTheme="minorHAnsi" w:cs="Arial"/>
          <w:szCs w:val="24"/>
        </w:rPr>
      </w:pPr>
    </w:p>
    <w:p w14:paraId="7A7004BB" w14:textId="61B7227B" w:rsidR="004F2458" w:rsidRPr="004F2458" w:rsidRDefault="004F2458" w:rsidP="0067260F">
      <w:pPr>
        <w:pStyle w:val="Heading3"/>
      </w:pPr>
      <w:bookmarkStart w:id="34" w:name="_Toc34128138"/>
      <w:r>
        <w:t>3</w:t>
      </w:r>
      <w:r w:rsidRPr="004F2458">
        <w:t>.3.3</w:t>
      </w:r>
      <w:r w:rsidR="0067260F">
        <w:t xml:space="preserve"> </w:t>
      </w:r>
      <w:r w:rsidRPr="004F2458">
        <w:t>Official Incidentals</w:t>
      </w:r>
      <w:bookmarkEnd w:id="34"/>
    </w:p>
    <w:p w14:paraId="5F1255EA" w14:textId="2A681C1A" w:rsidR="004F2458" w:rsidRPr="004F2458" w:rsidRDefault="004F2458" w:rsidP="001916D7">
      <w:pPr>
        <w:tabs>
          <w:tab w:val="left" w:pos="472"/>
          <w:tab w:val="left" w:pos="473"/>
        </w:tabs>
        <w:rPr>
          <w:rFonts w:asciiTheme="minorHAnsi" w:hAnsiTheme="minorHAnsi" w:cs="Arial"/>
          <w:szCs w:val="24"/>
        </w:rPr>
      </w:pPr>
      <w:r w:rsidRPr="004F2458">
        <w:rPr>
          <w:rFonts w:asciiTheme="minorHAnsi" w:hAnsiTheme="minorHAnsi" w:cs="Arial"/>
          <w:szCs w:val="24"/>
        </w:rPr>
        <w:t xml:space="preserve">Official Incidentals </w:t>
      </w:r>
      <w:r w:rsidRPr="004F2458">
        <w:rPr>
          <w:rFonts w:asciiTheme="minorHAnsi" w:hAnsiTheme="minorHAnsi" w:cs="Arial"/>
          <w:spacing w:val="-3"/>
          <w:szCs w:val="24"/>
        </w:rPr>
        <w:t xml:space="preserve">may </w:t>
      </w:r>
      <w:r w:rsidRPr="004F2458">
        <w:rPr>
          <w:rFonts w:asciiTheme="minorHAnsi" w:hAnsiTheme="minorHAnsi" w:cs="Arial"/>
          <w:szCs w:val="24"/>
        </w:rPr>
        <w:t>be claimed in addition to the per-diem</w:t>
      </w:r>
      <w:r w:rsidRPr="004F2458">
        <w:rPr>
          <w:rFonts w:asciiTheme="minorHAnsi" w:hAnsiTheme="minorHAnsi" w:cs="Arial"/>
          <w:spacing w:val="-6"/>
          <w:szCs w:val="24"/>
        </w:rPr>
        <w:t xml:space="preserve"> </w:t>
      </w:r>
      <w:r w:rsidRPr="004F2458">
        <w:rPr>
          <w:rFonts w:asciiTheme="minorHAnsi" w:hAnsiTheme="minorHAnsi" w:cs="Arial"/>
          <w:szCs w:val="24"/>
        </w:rPr>
        <w:t>allowance for domestic and international travel.</w:t>
      </w:r>
      <w:r w:rsidR="00134675">
        <w:rPr>
          <w:rFonts w:asciiTheme="minorHAnsi" w:hAnsiTheme="minorHAnsi" w:cs="Arial"/>
          <w:szCs w:val="24"/>
        </w:rPr>
        <w:t xml:space="preserve"> O</w:t>
      </w:r>
      <w:r w:rsidRPr="004F2458">
        <w:rPr>
          <w:rFonts w:asciiTheme="minorHAnsi" w:hAnsiTheme="minorHAnsi" w:cs="Arial"/>
          <w:szCs w:val="24"/>
        </w:rPr>
        <w:t>fficial incidentals</w:t>
      </w:r>
      <w:r w:rsidRPr="004F2458">
        <w:rPr>
          <w:rFonts w:asciiTheme="minorHAnsi" w:hAnsiTheme="minorHAnsi" w:cs="Arial"/>
          <w:spacing w:val="-6"/>
          <w:szCs w:val="24"/>
        </w:rPr>
        <w:t xml:space="preserve"> </w:t>
      </w:r>
      <w:r w:rsidRPr="004F2458">
        <w:rPr>
          <w:rFonts w:asciiTheme="minorHAnsi" w:hAnsiTheme="minorHAnsi" w:cs="Arial"/>
          <w:szCs w:val="24"/>
        </w:rPr>
        <w:t>include:</w:t>
      </w:r>
    </w:p>
    <w:p w14:paraId="5D76D3DD" w14:textId="77777777" w:rsidR="004F2458" w:rsidRPr="00134675" w:rsidRDefault="004F2458" w:rsidP="0067260F">
      <w:pPr>
        <w:pStyle w:val="ListBullet"/>
      </w:pPr>
      <w:r w:rsidRPr="00134675">
        <w:t>Taxis or shuttle services from home to airport, airport to hotel, hotel to conference venue, conference venue to hotel, hotel to airport and airport to home. These are termed ‘transfers’ and are reimbursed to the Staff Specialist on presentation of tax invoices (domestic) or receipts</w:t>
      </w:r>
      <w:r w:rsidRPr="00134675">
        <w:rPr>
          <w:spacing w:val="-15"/>
        </w:rPr>
        <w:t xml:space="preserve"> </w:t>
      </w:r>
      <w:r w:rsidRPr="00134675">
        <w:t xml:space="preserve">(overseas). </w:t>
      </w:r>
    </w:p>
    <w:p w14:paraId="32AAA7AB" w14:textId="49B2BBC6" w:rsidR="004F2458" w:rsidRDefault="004F2458" w:rsidP="0067260F">
      <w:pPr>
        <w:pStyle w:val="ListBullet"/>
      </w:pPr>
      <w:r w:rsidRPr="00134675">
        <w:t>Airport car parking (reimbursed proportionally if non-TESL is taken in conjunction with TESL), on presentation of a tax invoice.</w:t>
      </w:r>
    </w:p>
    <w:p w14:paraId="68DA74C4" w14:textId="77777777" w:rsidR="0067260F" w:rsidRPr="00134675" w:rsidRDefault="0067260F" w:rsidP="0067260F"/>
    <w:p w14:paraId="0981448A" w14:textId="77777777" w:rsidR="004F2458" w:rsidRPr="004F2458" w:rsidRDefault="004F2458" w:rsidP="0067260F">
      <w:pPr>
        <w:pBdr>
          <w:top w:val="single" w:sz="4" w:space="1" w:color="auto"/>
          <w:left w:val="single" w:sz="4" w:space="4" w:color="auto"/>
          <w:bottom w:val="single" w:sz="4" w:space="1" w:color="auto"/>
          <w:right w:val="single" w:sz="4" w:space="4" w:color="auto"/>
        </w:pBdr>
        <w:tabs>
          <w:tab w:val="left" w:pos="472"/>
          <w:tab w:val="left" w:pos="473"/>
        </w:tabs>
        <w:ind w:right="717"/>
        <w:rPr>
          <w:rFonts w:asciiTheme="minorHAnsi" w:hAnsiTheme="minorHAnsi" w:cs="Arial"/>
          <w:szCs w:val="24"/>
        </w:rPr>
      </w:pPr>
      <w:r w:rsidRPr="004F2458">
        <w:rPr>
          <w:rFonts w:asciiTheme="minorHAnsi" w:hAnsiTheme="minorHAnsi" w:cs="Arial"/>
          <w:szCs w:val="24"/>
        </w:rPr>
        <w:t>If a Staff Specialist drives his / her own car to the conference location, a car allowance is payable at the notified rates</w:t>
      </w:r>
    </w:p>
    <w:p w14:paraId="698AAC8C" w14:textId="77777777" w:rsidR="0067260F" w:rsidRDefault="0067260F" w:rsidP="001916D7">
      <w:pPr>
        <w:tabs>
          <w:tab w:val="left" w:pos="472"/>
          <w:tab w:val="left" w:pos="473"/>
        </w:tabs>
        <w:ind w:right="-22"/>
        <w:rPr>
          <w:rFonts w:asciiTheme="minorHAnsi" w:hAnsiTheme="minorHAnsi" w:cs="Arial"/>
          <w:szCs w:val="24"/>
        </w:rPr>
      </w:pPr>
    </w:p>
    <w:p w14:paraId="3F2F0E57" w14:textId="1FBE7B3E" w:rsidR="004F2458" w:rsidRPr="004F2458" w:rsidRDefault="004F2458" w:rsidP="001916D7">
      <w:pPr>
        <w:tabs>
          <w:tab w:val="left" w:pos="472"/>
          <w:tab w:val="left" w:pos="473"/>
        </w:tabs>
        <w:ind w:right="-22"/>
        <w:rPr>
          <w:rFonts w:asciiTheme="minorHAnsi" w:hAnsiTheme="minorHAnsi" w:cs="Arial"/>
          <w:szCs w:val="24"/>
        </w:rPr>
      </w:pPr>
      <w:r w:rsidRPr="004F2458">
        <w:rPr>
          <w:rFonts w:asciiTheme="minorHAnsi" w:hAnsiTheme="minorHAnsi" w:cs="Arial"/>
          <w:szCs w:val="24"/>
        </w:rPr>
        <w:t>Staff Specialists are to obtain prior approval from the organisation to use their own</w:t>
      </w:r>
      <w:r w:rsidRPr="004F2458">
        <w:rPr>
          <w:rFonts w:asciiTheme="minorHAnsi" w:hAnsiTheme="minorHAnsi" w:cs="Arial"/>
          <w:spacing w:val="2"/>
          <w:szCs w:val="24"/>
        </w:rPr>
        <w:t xml:space="preserve"> </w:t>
      </w:r>
      <w:r w:rsidRPr="004F2458">
        <w:rPr>
          <w:rFonts w:asciiTheme="minorHAnsi" w:hAnsiTheme="minorHAnsi" w:cs="Arial"/>
          <w:szCs w:val="24"/>
        </w:rPr>
        <w:t>vehicle.</w:t>
      </w:r>
    </w:p>
    <w:p w14:paraId="0B45FFE4" w14:textId="77777777" w:rsidR="004F2458" w:rsidRPr="00134675" w:rsidRDefault="004F2458" w:rsidP="0067260F">
      <w:pPr>
        <w:pStyle w:val="ListBullet"/>
      </w:pPr>
      <w:r w:rsidRPr="00134675">
        <w:t xml:space="preserve">Car Hire - Car hire must be approved in advance and only when it is the most practical and economical option. Car Hire should be arranged under the terms, conditions, provisions and requirements being implemented at the time, as per the ACT Health Travel for Official Purposes and Associated Accommodation Policy. </w:t>
      </w:r>
    </w:p>
    <w:p w14:paraId="12C8E688" w14:textId="77777777" w:rsidR="0067260F" w:rsidRDefault="0067260F" w:rsidP="001916D7">
      <w:pPr>
        <w:pStyle w:val="Heading2"/>
        <w:tabs>
          <w:tab w:val="left" w:pos="823"/>
          <w:tab w:val="left" w:pos="824"/>
        </w:tabs>
        <w:ind w:left="112"/>
        <w:rPr>
          <w:rFonts w:asciiTheme="minorHAnsi" w:hAnsiTheme="minorHAnsi"/>
          <w:szCs w:val="24"/>
        </w:rPr>
      </w:pPr>
    </w:p>
    <w:p w14:paraId="25716C52" w14:textId="77777777" w:rsidR="0067260F" w:rsidRDefault="0067260F">
      <w:pPr>
        <w:spacing w:after="200" w:line="276" w:lineRule="auto"/>
        <w:rPr>
          <w:i/>
          <w:iCs/>
        </w:rPr>
      </w:pPr>
      <w:r>
        <w:br w:type="page"/>
      </w:r>
    </w:p>
    <w:p w14:paraId="3AA423FB" w14:textId="4D648C91" w:rsidR="004F2458" w:rsidRPr="004F2458" w:rsidRDefault="004F2458" w:rsidP="0067260F">
      <w:pPr>
        <w:pStyle w:val="Heading3"/>
      </w:pPr>
      <w:bookmarkStart w:id="35" w:name="_Toc34128139"/>
      <w:r>
        <w:lastRenderedPageBreak/>
        <w:t>3</w:t>
      </w:r>
      <w:r w:rsidRPr="004F2458">
        <w:t>.3.4</w:t>
      </w:r>
      <w:r w:rsidR="0067260F">
        <w:t xml:space="preserve"> </w:t>
      </w:r>
      <w:r w:rsidRPr="004F2458">
        <w:t>Per Diem for Domestic travel</w:t>
      </w:r>
      <w:bookmarkEnd w:id="35"/>
    </w:p>
    <w:p w14:paraId="46051C44" w14:textId="5E136BE7" w:rsidR="004F2458" w:rsidRPr="004F2458" w:rsidRDefault="004F2458" w:rsidP="0067260F">
      <w:pPr>
        <w:tabs>
          <w:tab w:val="left" w:pos="464"/>
        </w:tabs>
        <w:ind w:right="-23"/>
        <w:rPr>
          <w:rFonts w:asciiTheme="minorHAnsi" w:hAnsiTheme="minorHAnsi" w:cs="Arial"/>
          <w:szCs w:val="24"/>
        </w:rPr>
      </w:pPr>
      <w:r w:rsidRPr="004F2458">
        <w:rPr>
          <w:rFonts w:asciiTheme="minorHAnsi" w:hAnsiTheme="minorHAnsi" w:cs="Arial"/>
          <w:szCs w:val="24"/>
        </w:rPr>
        <w:t>A domestic per diem allowance is payable to Staff Specialists to cover cost of accommodation, meals and other incidental expenses when a night is spent at the TESL activity destination. Therefore, the maximum number of days per diem paid will be equal to the number of nights spent attending the TESL</w:t>
      </w:r>
      <w:r w:rsidRPr="004F2458">
        <w:rPr>
          <w:rFonts w:asciiTheme="minorHAnsi" w:hAnsiTheme="minorHAnsi" w:cs="Arial"/>
          <w:spacing w:val="4"/>
          <w:szCs w:val="24"/>
        </w:rPr>
        <w:t xml:space="preserve"> </w:t>
      </w:r>
      <w:r w:rsidRPr="004F2458">
        <w:rPr>
          <w:rFonts w:asciiTheme="minorHAnsi" w:hAnsiTheme="minorHAnsi" w:cs="Arial"/>
          <w:szCs w:val="24"/>
        </w:rPr>
        <w:t>activity. The amount paid per day</w:t>
      </w:r>
      <w:r w:rsidR="00C12AF2">
        <w:rPr>
          <w:rFonts w:asciiTheme="minorHAnsi" w:hAnsiTheme="minorHAnsi" w:cs="Arial"/>
          <w:szCs w:val="24"/>
        </w:rPr>
        <w:t>, for the 2019-20 year,</w:t>
      </w:r>
      <w:r w:rsidRPr="004F2458">
        <w:rPr>
          <w:rFonts w:asciiTheme="minorHAnsi" w:hAnsiTheme="minorHAnsi" w:cs="Arial"/>
          <w:szCs w:val="24"/>
        </w:rPr>
        <w:t xml:space="preserve"> is listed in the table below. This payment cannot be split into portions. </w:t>
      </w:r>
    </w:p>
    <w:p w14:paraId="630C2EA3" w14:textId="77777777" w:rsidR="0067260F" w:rsidRDefault="0067260F" w:rsidP="0067260F">
      <w:pPr>
        <w:tabs>
          <w:tab w:val="left" w:pos="464"/>
        </w:tabs>
        <w:ind w:right="429"/>
        <w:rPr>
          <w:rFonts w:asciiTheme="minorHAnsi" w:hAnsiTheme="minorHAnsi" w:cs="Arial"/>
          <w:szCs w:val="24"/>
        </w:rPr>
      </w:pPr>
    </w:p>
    <w:p w14:paraId="4D1A2C80" w14:textId="0B5550DF" w:rsidR="004F2458" w:rsidRPr="004F2458" w:rsidRDefault="004F2458" w:rsidP="0067260F">
      <w:pPr>
        <w:tabs>
          <w:tab w:val="left" w:pos="464"/>
        </w:tabs>
        <w:ind w:right="429"/>
        <w:rPr>
          <w:rFonts w:asciiTheme="minorHAnsi" w:hAnsiTheme="minorHAnsi" w:cs="Arial"/>
          <w:szCs w:val="24"/>
        </w:rPr>
      </w:pPr>
      <w:r w:rsidRPr="004F2458">
        <w:rPr>
          <w:rFonts w:asciiTheme="minorHAnsi" w:hAnsiTheme="minorHAnsi" w:cs="Arial"/>
          <w:szCs w:val="24"/>
        </w:rPr>
        <w:t>For Domestic Travel the per diem rates for 2019-20 are:</w:t>
      </w:r>
    </w:p>
    <w:tbl>
      <w:tblPr>
        <w:tblW w:w="9062" w:type="dxa"/>
        <w:tblInd w:w="-108" w:type="dxa"/>
        <w:tblBorders>
          <w:top w:val="nil"/>
          <w:left w:val="nil"/>
          <w:bottom w:val="nil"/>
          <w:right w:val="nil"/>
        </w:tblBorders>
        <w:tblLayout w:type="fixed"/>
        <w:tblLook w:val="0000" w:firstRow="0" w:lastRow="0" w:firstColumn="0" w:lastColumn="0" w:noHBand="0" w:noVBand="0"/>
      </w:tblPr>
      <w:tblGrid>
        <w:gridCol w:w="2938"/>
        <w:gridCol w:w="6124"/>
      </w:tblGrid>
      <w:tr w:rsidR="004F2458" w:rsidRPr="004F2458" w14:paraId="455C161E" w14:textId="77777777" w:rsidTr="004F2458">
        <w:trPr>
          <w:trHeight w:val="506"/>
        </w:trPr>
        <w:tc>
          <w:tcPr>
            <w:tcW w:w="2938" w:type="dxa"/>
            <w:tcBorders>
              <w:top w:val="single" w:sz="4" w:space="0" w:color="auto"/>
              <w:left w:val="single" w:sz="4" w:space="0" w:color="auto"/>
              <w:bottom w:val="single" w:sz="4" w:space="0" w:color="auto"/>
              <w:right w:val="single" w:sz="4" w:space="0" w:color="auto"/>
            </w:tcBorders>
          </w:tcPr>
          <w:p w14:paraId="002A1580" w14:textId="77777777" w:rsidR="004F2458" w:rsidRPr="004F2458" w:rsidRDefault="004F2458" w:rsidP="001916D7">
            <w:pPr>
              <w:pStyle w:val="Default"/>
              <w:rPr>
                <w:rFonts w:asciiTheme="minorHAnsi" w:hAnsiTheme="minorHAnsi"/>
              </w:rPr>
            </w:pPr>
            <w:r w:rsidRPr="004F2458">
              <w:rPr>
                <w:rFonts w:asciiTheme="minorHAnsi" w:hAnsiTheme="minorHAnsi"/>
                <w:b/>
                <w:bCs/>
              </w:rPr>
              <w:t xml:space="preserve">Place </w:t>
            </w:r>
          </w:p>
        </w:tc>
        <w:tc>
          <w:tcPr>
            <w:tcW w:w="6124" w:type="dxa"/>
            <w:tcBorders>
              <w:top w:val="single" w:sz="4" w:space="0" w:color="auto"/>
              <w:left w:val="single" w:sz="4" w:space="0" w:color="auto"/>
              <w:bottom w:val="single" w:sz="4" w:space="0" w:color="auto"/>
              <w:right w:val="single" w:sz="4" w:space="0" w:color="auto"/>
            </w:tcBorders>
          </w:tcPr>
          <w:p w14:paraId="698791A9" w14:textId="77777777" w:rsidR="004F2458" w:rsidRPr="004F2458" w:rsidRDefault="004F2458" w:rsidP="001916D7">
            <w:pPr>
              <w:pStyle w:val="Default"/>
              <w:jc w:val="center"/>
              <w:rPr>
                <w:rFonts w:asciiTheme="minorHAnsi" w:hAnsiTheme="minorHAnsi"/>
                <w:b/>
                <w:bCs/>
              </w:rPr>
            </w:pPr>
            <w:r w:rsidRPr="004F2458">
              <w:rPr>
                <w:rFonts w:asciiTheme="minorHAnsi" w:hAnsiTheme="minorHAnsi"/>
                <w:b/>
                <w:bCs/>
              </w:rPr>
              <w:t>Daily Allowance($)</w:t>
            </w:r>
          </w:p>
          <w:p w14:paraId="10EBE926" w14:textId="77777777" w:rsidR="004F2458" w:rsidRPr="004F2458" w:rsidRDefault="004F2458" w:rsidP="001916D7">
            <w:pPr>
              <w:pStyle w:val="Default"/>
              <w:jc w:val="center"/>
              <w:rPr>
                <w:rFonts w:asciiTheme="minorHAnsi" w:hAnsiTheme="minorHAnsi"/>
                <w:b/>
                <w:bCs/>
              </w:rPr>
            </w:pPr>
            <w:r w:rsidRPr="004F2458">
              <w:rPr>
                <w:rFonts w:asciiTheme="minorHAnsi" w:hAnsiTheme="minorHAnsi"/>
                <w:b/>
                <w:bCs/>
              </w:rPr>
              <w:t>Covers accommodation, meals and incidentals</w:t>
            </w:r>
          </w:p>
        </w:tc>
      </w:tr>
      <w:tr w:rsidR="004F2458" w:rsidRPr="004F2458" w14:paraId="7B732F1D"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78C96964"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Adelaide </w:t>
            </w:r>
          </w:p>
        </w:tc>
        <w:tc>
          <w:tcPr>
            <w:tcW w:w="6124" w:type="dxa"/>
            <w:tcBorders>
              <w:top w:val="single" w:sz="4" w:space="0" w:color="auto"/>
              <w:left w:val="single" w:sz="4" w:space="0" w:color="auto"/>
              <w:bottom w:val="single" w:sz="4" w:space="0" w:color="auto"/>
              <w:right w:val="single" w:sz="4" w:space="0" w:color="auto"/>
            </w:tcBorders>
          </w:tcPr>
          <w:p w14:paraId="61DD2221" w14:textId="77777777" w:rsidR="004F2458" w:rsidRPr="004F2458" w:rsidRDefault="004F2458" w:rsidP="001916D7">
            <w:pPr>
              <w:pStyle w:val="Default"/>
              <w:jc w:val="center"/>
              <w:rPr>
                <w:rFonts w:asciiTheme="minorHAnsi" w:hAnsiTheme="minorHAnsi"/>
              </w:rPr>
            </w:pPr>
            <w:r w:rsidRPr="004F2458">
              <w:rPr>
                <w:rFonts w:asciiTheme="minorHAnsi" w:hAnsiTheme="minorHAnsi"/>
              </w:rPr>
              <w:t>396.50</w:t>
            </w:r>
          </w:p>
        </w:tc>
      </w:tr>
      <w:tr w:rsidR="004F2458" w:rsidRPr="004F2458" w14:paraId="6BB3319F"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0CE377A8"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Brisbane </w:t>
            </w:r>
          </w:p>
        </w:tc>
        <w:tc>
          <w:tcPr>
            <w:tcW w:w="6124" w:type="dxa"/>
            <w:tcBorders>
              <w:top w:val="single" w:sz="4" w:space="0" w:color="auto"/>
              <w:left w:val="single" w:sz="4" w:space="0" w:color="auto"/>
              <w:bottom w:val="single" w:sz="4" w:space="0" w:color="auto"/>
              <w:right w:val="single" w:sz="4" w:space="0" w:color="auto"/>
            </w:tcBorders>
          </w:tcPr>
          <w:p w14:paraId="0D720EEC" w14:textId="77777777" w:rsidR="004F2458" w:rsidRPr="004F2458" w:rsidRDefault="004F2458" w:rsidP="001916D7">
            <w:pPr>
              <w:pStyle w:val="Default"/>
              <w:jc w:val="center"/>
              <w:rPr>
                <w:rFonts w:asciiTheme="minorHAnsi" w:hAnsiTheme="minorHAnsi"/>
              </w:rPr>
            </w:pPr>
            <w:r w:rsidRPr="004F2458">
              <w:rPr>
                <w:rFonts w:asciiTheme="minorHAnsi" w:hAnsiTheme="minorHAnsi"/>
              </w:rPr>
              <w:t>444.50</w:t>
            </w:r>
          </w:p>
        </w:tc>
      </w:tr>
      <w:tr w:rsidR="004F2458" w:rsidRPr="004F2458" w14:paraId="0B439BB7"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5483A250"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Canberra </w:t>
            </w:r>
          </w:p>
        </w:tc>
        <w:tc>
          <w:tcPr>
            <w:tcW w:w="6124" w:type="dxa"/>
            <w:tcBorders>
              <w:top w:val="single" w:sz="4" w:space="0" w:color="auto"/>
              <w:left w:val="single" w:sz="4" w:space="0" w:color="auto"/>
              <w:bottom w:val="single" w:sz="4" w:space="0" w:color="auto"/>
              <w:right w:val="single" w:sz="4" w:space="0" w:color="auto"/>
            </w:tcBorders>
          </w:tcPr>
          <w:p w14:paraId="58F6B326" w14:textId="77777777" w:rsidR="004F2458" w:rsidRPr="004F2458" w:rsidRDefault="004F2458" w:rsidP="001916D7">
            <w:pPr>
              <w:pStyle w:val="Default"/>
              <w:jc w:val="center"/>
              <w:rPr>
                <w:rFonts w:asciiTheme="minorHAnsi" w:hAnsiTheme="minorHAnsi"/>
              </w:rPr>
            </w:pPr>
            <w:r w:rsidRPr="004F2458">
              <w:rPr>
                <w:rFonts w:asciiTheme="minorHAnsi" w:hAnsiTheme="minorHAnsi"/>
              </w:rPr>
              <w:t>443.50</w:t>
            </w:r>
          </w:p>
        </w:tc>
      </w:tr>
      <w:tr w:rsidR="004F2458" w:rsidRPr="004F2458" w14:paraId="0220E95D"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3BB965F7"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Darwin </w:t>
            </w:r>
          </w:p>
        </w:tc>
        <w:tc>
          <w:tcPr>
            <w:tcW w:w="6124" w:type="dxa"/>
            <w:tcBorders>
              <w:top w:val="single" w:sz="4" w:space="0" w:color="auto"/>
              <w:left w:val="single" w:sz="4" w:space="0" w:color="auto"/>
              <w:bottom w:val="single" w:sz="4" w:space="0" w:color="auto"/>
              <w:right w:val="single" w:sz="4" w:space="0" w:color="auto"/>
            </w:tcBorders>
          </w:tcPr>
          <w:p w14:paraId="52898E32" w14:textId="77777777" w:rsidR="004F2458" w:rsidRPr="004F2458" w:rsidRDefault="004F2458" w:rsidP="001916D7">
            <w:pPr>
              <w:pStyle w:val="Default"/>
              <w:jc w:val="center"/>
              <w:rPr>
                <w:rFonts w:asciiTheme="minorHAnsi" w:hAnsiTheme="minorHAnsi"/>
              </w:rPr>
            </w:pPr>
            <w:r w:rsidRPr="004F2458">
              <w:rPr>
                <w:rFonts w:asciiTheme="minorHAnsi" w:hAnsiTheme="minorHAnsi"/>
              </w:rPr>
              <w:t>480.50</w:t>
            </w:r>
          </w:p>
        </w:tc>
      </w:tr>
      <w:tr w:rsidR="004F2458" w:rsidRPr="004F2458" w14:paraId="051A540E"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43A5360E"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Hobart </w:t>
            </w:r>
          </w:p>
        </w:tc>
        <w:tc>
          <w:tcPr>
            <w:tcW w:w="6124" w:type="dxa"/>
            <w:tcBorders>
              <w:top w:val="single" w:sz="4" w:space="0" w:color="auto"/>
              <w:left w:val="single" w:sz="4" w:space="0" w:color="auto"/>
              <w:bottom w:val="single" w:sz="4" w:space="0" w:color="auto"/>
              <w:right w:val="single" w:sz="4" w:space="0" w:color="auto"/>
            </w:tcBorders>
          </w:tcPr>
          <w:p w14:paraId="34178371" w14:textId="77777777" w:rsidR="004F2458" w:rsidRPr="004F2458" w:rsidRDefault="004F2458" w:rsidP="001916D7">
            <w:pPr>
              <w:pStyle w:val="Default"/>
              <w:jc w:val="center"/>
              <w:rPr>
                <w:rFonts w:asciiTheme="minorHAnsi" w:hAnsiTheme="minorHAnsi"/>
              </w:rPr>
            </w:pPr>
            <w:r w:rsidRPr="004F2458">
              <w:rPr>
                <w:rFonts w:asciiTheme="minorHAnsi" w:hAnsiTheme="minorHAnsi"/>
              </w:rPr>
              <w:t>383.50</w:t>
            </w:r>
          </w:p>
        </w:tc>
      </w:tr>
      <w:tr w:rsidR="004F2458" w:rsidRPr="004F2458" w14:paraId="3A6DBB04"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5E1753EF"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Melbourne </w:t>
            </w:r>
          </w:p>
        </w:tc>
        <w:tc>
          <w:tcPr>
            <w:tcW w:w="6124" w:type="dxa"/>
            <w:tcBorders>
              <w:top w:val="single" w:sz="4" w:space="0" w:color="auto"/>
              <w:left w:val="single" w:sz="4" w:space="0" w:color="auto"/>
              <w:bottom w:val="single" w:sz="4" w:space="0" w:color="auto"/>
              <w:right w:val="single" w:sz="4" w:space="0" w:color="auto"/>
            </w:tcBorders>
          </w:tcPr>
          <w:p w14:paraId="3FFBD02A" w14:textId="77777777" w:rsidR="004F2458" w:rsidRPr="004F2458" w:rsidRDefault="004F2458" w:rsidP="001916D7">
            <w:pPr>
              <w:pStyle w:val="Default"/>
              <w:jc w:val="center"/>
              <w:rPr>
                <w:rFonts w:asciiTheme="minorHAnsi" w:hAnsiTheme="minorHAnsi"/>
              </w:rPr>
            </w:pPr>
            <w:r w:rsidRPr="004F2458">
              <w:rPr>
                <w:rFonts w:asciiTheme="minorHAnsi" w:hAnsiTheme="minorHAnsi"/>
              </w:rPr>
              <w:t>452.50</w:t>
            </w:r>
          </w:p>
        </w:tc>
      </w:tr>
      <w:tr w:rsidR="004F2458" w:rsidRPr="004F2458" w14:paraId="23F50D1C"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1EAC678A"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Perth </w:t>
            </w:r>
          </w:p>
        </w:tc>
        <w:tc>
          <w:tcPr>
            <w:tcW w:w="6124" w:type="dxa"/>
            <w:tcBorders>
              <w:top w:val="single" w:sz="4" w:space="0" w:color="auto"/>
              <w:left w:val="single" w:sz="4" w:space="0" w:color="auto"/>
              <w:bottom w:val="single" w:sz="4" w:space="0" w:color="auto"/>
              <w:right w:val="single" w:sz="4" w:space="0" w:color="auto"/>
            </w:tcBorders>
          </w:tcPr>
          <w:p w14:paraId="570CDFDD" w14:textId="77777777" w:rsidR="004F2458" w:rsidRPr="004F2458" w:rsidRDefault="004F2458" w:rsidP="001916D7">
            <w:pPr>
              <w:pStyle w:val="Default"/>
              <w:jc w:val="center"/>
              <w:rPr>
                <w:rFonts w:asciiTheme="minorHAnsi" w:hAnsiTheme="minorHAnsi"/>
              </w:rPr>
            </w:pPr>
            <w:r w:rsidRPr="004F2458">
              <w:rPr>
                <w:rFonts w:asciiTheme="minorHAnsi" w:hAnsiTheme="minorHAnsi"/>
              </w:rPr>
              <w:t>452.50</w:t>
            </w:r>
          </w:p>
        </w:tc>
      </w:tr>
      <w:tr w:rsidR="004F2458" w:rsidRPr="004F2458" w14:paraId="011253E5"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0B04AD43"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Sydney </w:t>
            </w:r>
          </w:p>
        </w:tc>
        <w:tc>
          <w:tcPr>
            <w:tcW w:w="6124" w:type="dxa"/>
            <w:tcBorders>
              <w:top w:val="single" w:sz="4" w:space="0" w:color="auto"/>
              <w:left w:val="single" w:sz="4" w:space="0" w:color="auto"/>
              <w:bottom w:val="single" w:sz="4" w:space="0" w:color="auto"/>
              <w:right w:val="single" w:sz="4" w:space="0" w:color="auto"/>
            </w:tcBorders>
          </w:tcPr>
          <w:p w14:paraId="4D779EC2" w14:textId="77777777" w:rsidR="004F2458" w:rsidRPr="004F2458" w:rsidRDefault="004F2458" w:rsidP="001916D7">
            <w:pPr>
              <w:pStyle w:val="Default"/>
              <w:jc w:val="center"/>
              <w:rPr>
                <w:rFonts w:asciiTheme="minorHAnsi" w:hAnsiTheme="minorHAnsi"/>
              </w:rPr>
            </w:pPr>
            <w:r w:rsidRPr="004F2458">
              <w:rPr>
                <w:rFonts w:asciiTheme="minorHAnsi" w:hAnsiTheme="minorHAnsi"/>
              </w:rPr>
              <w:t>452.50</w:t>
            </w:r>
          </w:p>
        </w:tc>
      </w:tr>
      <w:tr w:rsidR="004F2458" w:rsidRPr="004F2458" w14:paraId="15DDBEE8" w14:textId="77777777" w:rsidTr="004F2458">
        <w:trPr>
          <w:trHeight w:val="140"/>
        </w:trPr>
        <w:tc>
          <w:tcPr>
            <w:tcW w:w="2938" w:type="dxa"/>
            <w:tcBorders>
              <w:top w:val="single" w:sz="4" w:space="0" w:color="auto"/>
              <w:left w:val="single" w:sz="4" w:space="0" w:color="auto"/>
              <w:bottom w:val="single" w:sz="4" w:space="0" w:color="auto"/>
              <w:right w:val="single" w:sz="4" w:space="0" w:color="auto"/>
            </w:tcBorders>
          </w:tcPr>
          <w:p w14:paraId="37291C62"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All country centres </w:t>
            </w:r>
          </w:p>
        </w:tc>
        <w:tc>
          <w:tcPr>
            <w:tcW w:w="6124" w:type="dxa"/>
            <w:tcBorders>
              <w:top w:val="single" w:sz="4" w:space="0" w:color="auto"/>
              <w:left w:val="single" w:sz="4" w:space="0" w:color="auto"/>
              <w:bottom w:val="single" w:sz="4" w:space="0" w:color="auto"/>
              <w:right w:val="single" w:sz="4" w:space="0" w:color="auto"/>
            </w:tcBorders>
          </w:tcPr>
          <w:p w14:paraId="3F32AB2D" w14:textId="0AF6D3CC" w:rsidR="004F2458" w:rsidRPr="004F2458" w:rsidRDefault="004F2458" w:rsidP="001916D7">
            <w:pPr>
              <w:pStyle w:val="Default"/>
              <w:jc w:val="center"/>
              <w:rPr>
                <w:rFonts w:asciiTheme="minorHAnsi" w:hAnsiTheme="minorHAnsi"/>
              </w:rPr>
            </w:pPr>
            <w:r w:rsidRPr="004F2458">
              <w:rPr>
                <w:rFonts w:asciiTheme="minorHAnsi" w:hAnsiTheme="minorHAnsi"/>
              </w:rPr>
              <w:t xml:space="preserve">variable – see Attachment </w:t>
            </w:r>
            <w:r w:rsidR="00752B4A">
              <w:rPr>
                <w:rFonts w:asciiTheme="minorHAnsi" w:hAnsiTheme="minorHAnsi"/>
              </w:rPr>
              <w:t>F</w:t>
            </w:r>
          </w:p>
        </w:tc>
      </w:tr>
    </w:tbl>
    <w:p w14:paraId="158729CD" w14:textId="77777777" w:rsidR="0067260F" w:rsidRDefault="0067260F" w:rsidP="0067260F"/>
    <w:p w14:paraId="2C4C6C4D" w14:textId="656602D2" w:rsidR="004F2458" w:rsidRPr="004F2458" w:rsidRDefault="004F2458" w:rsidP="0067260F">
      <w:pPr>
        <w:pStyle w:val="Heading3"/>
      </w:pPr>
      <w:bookmarkStart w:id="36" w:name="_Toc34128140"/>
      <w:r>
        <w:t>3</w:t>
      </w:r>
      <w:r w:rsidRPr="004F2458">
        <w:t>.3.5 Per Diem for International travel</w:t>
      </w:r>
      <w:bookmarkEnd w:id="36"/>
    </w:p>
    <w:p w14:paraId="0AE3946D" w14:textId="7D5B6C72" w:rsidR="004F2458" w:rsidRDefault="004F2458" w:rsidP="001916D7">
      <w:pPr>
        <w:tabs>
          <w:tab w:val="left" w:pos="464"/>
        </w:tabs>
        <w:ind w:right="-164"/>
        <w:jc w:val="both"/>
        <w:rPr>
          <w:rFonts w:asciiTheme="minorHAnsi" w:hAnsiTheme="minorHAnsi" w:cs="Arial"/>
          <w:szCs w:val="24"/>
        </w:rPr>
      </w:pPr>
      <w:r w:rsidRPr="004F2458">
        <w:rPr>
          <w:rFonts w:asciiTheme="minorHAnsi" w:hAnsiTheme="minorHAnsi" w:cs="Arial"/>
          <w:szCs w:val="24"/>
        </w:rPr>
        <w:t xml:space="preserve">International per diem allowance is payable </w:t>
      </w:r>
      <w:r w:rsidRPr="004F2458">
        <w:rPr>
          <w:rFonts w:asciiTheme="minorHAnsi" w:hAnsiTheme="minorHAnsi" w:cs="Arial"/>
          <w:spacing w:val="-3"/>
          <w:szCs w:val="24"/>
        </w:rPr>
        <w:t xml:space="preserve">to </w:t>
      </w:r>
      <w:r w:rsidRPr="004F2458">
        <w:rPr>
          <w:rFonts w:asciiTheme="minorHAnsi" w:hAnsiTheme="minorHAnsi" w:cs="Arial"/>
          <w:szCs w:val="24"/>
        </w:rPr>
        <w:t>Staff Specialists to cover the cost of meals and other incidental expenses, but not accommodation. The amount payable per day is listed in the below table. This payment cannot be split into portions.</w:t>
      </w:r>
    </w:p>
    <w:p w14:paraId="375C3C7D" w14:textId="77777777" w:rsidR="0067260F" w:rsidRPr="004F2458" w:rsidRDefault="0067260F" w:rsidP="001916D7">
      <w:pPr>
        <w:tabs>
          <w:tab w:val="left" w:pos="464"/>
        </w:tabs>
        <w:ind w:right="-164"/>
        <w:jc w:val="both"/>
        <w:rPr>
          <w:rFonts w:asciiTheme="minorHAnsi" w:hAnsiTheme="minorHAnsi" w:cs="Arial"/>
          <w:szCs w:val="24"/>
        </w:rPr>
      </w:pPr>
    </w:p>
    <w:p w14:paraId="57C1D3E4" w14:textId="77777777" w:rsidR="004F2458" w:rsidRPr="004F2458" w:rsidRDefault="004F2458" w:rsidP="001916D7">
      <w:pPr>
        <w:tabs>
          <w:tab w:val="left" w:pos="464"/>
        </w:tabs>
        <w:ind w:right="429"/>
        <w:jc w:val="both"/>
        <w:rPr>
          <w:rFonts w:asciiTheme="minorHAnsi" w:hAnsiTheme="minorHAnsi" w:cs="Arial"/>
          <w:szCs w:val="24"/>
        </w:rPr>
      </w:pPr>
      <w:r w:rsidRPr="004F2458">
        <w:rPr>
          <w:rFonts w:asciiTheme="minorHAnsi" w:hAnsiTheme="minorHAnsi" w:cs="Arial"/>
          <w:szCs w:val="24"/>
        </w:rPr>
        <w:t>For International Travel the per diem rates for 2019-20 are: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118"/>
        <w:gridCol w:w="4395"/>
      </w:tblGrid>
      <w:tr w:rsidR="004F2458" w:rsidRPr="004F2458" w14:paraId="60A48C14" w14:textId="77777777" w:rsidTr="00C12AF2">
        <w:trPr>
          <w:trHeight w:val="153"/>
        </w:trPr>
        <w:tc>
          <w:tcPr>
            <w:tcW w:w="1413" w:type="dxa"/>
          </w:tcPr>
          <w:p w14:paraId="41EAB7CE" w14:textId="77777777" w:rsidR="004F2458" w:rsidRPr="004F2458" w:rsidRDefault="004F2458" w:rsidP="001916D7">
            <w:pPr>
              <w:pStyle w:val="Default"/>
              <w:rPr>
                <w:rFonts w:asciiTheme="minorHAnsi" w:hAnsiTheme="minorHAnsi"/>
              </w:rPr>
            </w:pPr>
            <w:r w:rsidRPr="004F2458">
              <w:rPr>
                <w:rFonts w:asciiTheme="minorHAnsi" w:hAnsiTheme="minorHAnsi"/>
                <w:b/>
                <w:bCs/>
              </w:rPr>
              <w:t xml:space="preserve">Cost Group </w:t>
            </w:r>
          </w:p>
        </w:tc>
        <w:tc>
          <w:tcPr>
            <w:tcW w:w="3118" w:type="dxa"/>
          </w:tcPr>
          <w:p w14:paraId="649A3BD7" w14:textId="77777777" w:rsidR="004F2458" w:rsidRPr="004F2458" w:rsidRDefault="004F2458" w:rsidP="001916D7">
            <w:pPr>
              <w:pStyle w:val="Default"/>
              <w:jc w:val="center"/>
              <w:rPr>
                <w:rFonts w:asciiTheme="minorHAnsi" w:hAnsiTheme="minorHAnsi"/>
                <w:b/>
                <w:bCs/>
              </w:rPr>
            </w:pPr>
            <w:r w:rsidRPr="004F2458">
              <w:rPr>
                <w:rFonts w:asciiTheme="minorHAnsi" w:hAnsiTheme="minorHAnsi"/>
                <w:b/>
                <w:bCs/>
              </w:rPr>
              <w:t>Daily Allowance ($)</w:t>
            </w:r>
          </w:p>
          <w:p w14:paraId="0BF6976D" w14:textId="77777777" w:rsidR="004F2458" w:rsidRPr="004F2458" w:rsidRDefault="004F2458" w:rsidP="001916D7">
            <w:pPr>
              <w:pStyle w:val="Default"/>
              <w:jc w:val="center"/>
              <w:rPr>
                <w:rFonts w:asciiTheme="minorHAnsi" w:hAnsiTheme="minorHAnsi"/>
              </w:rPr>
            </w:pPr>
            <w:r w:rsidRPr="004F2458">
              <w:rPr>
                <w:rFonts w:asciiTheme="minorHAnsi" w:hAnsiTheme="minorHAnsi"/>
                <w:b/>
                <w:bCs/>
              </w:rPr>
              <w:t>Covers meals and incidentals</w:t>
            </w:r>
          </w:p>
        </w:tc>
        <w:tc>
          <w:tcPr>
            <w:tcW w:w="4395" w:type="dxa"/>
          </w:tcPr>
          <w:p w14:paraId="0E1BEECB" w14:textId="77777777" w:rsidR="004F2458" w:rsidRPr="004F2458" w:rsidRDefault="004F2458" w:rsidP="001916D7">
            <w:pPr>
              <w:pStyle w:val="Default"/>
              <w:rPr>
                <w:rFonts w:asciiTheme="minorHAnsi" w:hAnsiTheme="minorHAnsi"/>
                <w:b/>
                <w:bCs/>
              </w:rPr>
            </w:pPr>
            <w:r w:rsidRPr="004F2458">
              <w:rPr>
                <w:rFonts w:asciiTheme="minorHAnsi" w:hAnsiTheme="minorHAnsi"/>
                <w:b/>
                <w:bCs/>
              </w:rPr>
              <w:t>Examples of countries in the cost group</w:t>
            </w:r>
          </w:p>
        </w:tc>
      </w:tr>
      <w:tr w:rsidR="004F2458" w:rsidRPr="004F2458" w14:paraId="31B56E37" w14:textId="77777777" w:rsidTr="00C12AF2">
        <w:trPr>
          <w:trHeight w:val="153"/>
        </w:trPr>
        <w:tc>
          <w:tcPr>
            <w:tcW w:w="1413" w:type="dxa"/>
          </w:tcPr>
          <w:p w14:paraId="239ECD29" w14:textId="77777777" w:rsidR="004F2458" w:rsidRPr="004F2458" w:rsidRDefault="004F2458" w:rsidP="001916D7">
            <w:pPr>
              <w:pStyle w:val="Default"/>
              <w:rPr>
                <w:rFonts w:asciiTheme="minorHAnsi" w:hAnsiTheme="minorHAnsi"/>
              </w:rPr>
            </w:pPr>
            <w:r w:rsidRPr="004F2458">
              <w:rPr>
                <w:rFonts w:asciiTheme="minorHAnsi" w:hAnsiTheme="minorHAnsi"/>
                <w:b/>
                <w:bCs/>
              </w:rPr>
              <w:t xml:space="preserve">1 </w:t>
            </w:r>
          </w:p>
        </w:tc>
        <w:tc>
          <w:tcPr>
            <w:tcW w:w="3118" w:type="dxa"/>
          </w:tcPr>
          <w:p w14:paraId="1E3154F8" w14:textId="77777777" w:rsidR="004F2458" w:rsidRPr="004F2458" w:rsidRDefault="004F2458" w:rsidP="001916D7">
            <w:pPr>
              <w:pStyle w:val="Default"/>
              <w:jc w:val="center"/>
              <w:rPr>
                <w:rFonts w:asciiTheme="minorHAnsi" w:hAnsiTheme="minorHAnsi"/>
              </w:rPr>
            </w:pPr>
            <w:r w:rsidRPr="004F2458">
              <w:rPr>
                <w:rFonts w:asciiTheme="minorHAnsi" w:hAnsiTheme="minorHAnsi"/>
              </w:rPr>
              <w:t>$70</w:t>
            </w:r>
          </w:p>
        </w:tc>
        <w:tc>
          <w:tcPr>
            <w:tcW w:w="4395" w:type="dxa"/>
          </w:tcPr>
          <w:p w14:paraId="659574F9" w14:textId="77777777" w:rsidR="004F2458" w:rsidRPr="004F2458" w:rsidRDefault="004F2458" w:rsidP="001916D7">
            <w:pPr>
              <w:pStyle w:val="Default"/>
              <w:rPr>
                <w:rFonts w:asciiTheme="minorHAnsi" w:hAnsiTheme="minorHAnsi"/>
              </w:rPr>
            </w:pPr>
            <w:r w:rsidRPr="004F2458">
              <w:rPr>
                <w:rFonts w:asciiTheme="minorHAnsi" w:hAnsiTheme="minorHAnsi"/>
              </w:rPr>
              <w:t>Cambodia</w:t>
            </w:r>
          </w:p>
        </w:tc>
      </w:tr>
      <w:tr w:rsidR="004F2458" w:rsidRPr="004F2458" w14:paraId="3F0031F0" w14:textId="77777777" w:rsidTr="00C12AF2">
        <w:trPr>
          <w:trHeight w:val="153"/>
        </w:trPr>
        <w:tc>
          <w:tcPr>
            <w:tcW w:w="1413" w:type="dxa"/>
          </w:tcPr>
          <w:p w14:paraId="18521431" w14:textId="77777777" w:rsidR="004F2458" w:rsidRPr="004F2458" w:rsidRDefault="004F2458" w:rsidP="001916D7">
            <w:pPr>
              <w:pStyle w:val="Default"/>
              <w:rPr>
                <w:rFonts w:asciiTheme="minorHAnsi" w:hAnsiTheme="minorHAnsi"/>
              </w:rPr>
            </w:pPr>
            <w:r w:rsidRPr="004F2458">
              <w:rPr>
                <w:rFonts w:asciiTheme="minorHAnsi" w:hAnsiTheme="minorHAnsi"/>
                <w:b/>
                <w:bCs/>
              </w:rPr>
              <w:t xml:space="preserve">2 </w:t>
            </w:r>
          </w:p>
        </w:tc>
        <w:tc>
          <w:tcPr>
            <w:tcW w:w="3118" w:type="dxa"/>
          </w:tcPr>
          <w:p w14:paraId="1FDD57F8" w14:textId="77777777" w:rsidR="004F2458" w:rsidRPr="004F2458" w:rsidRDefault="004F2458" w:rsidP="001916D7">
            <w:pPr>
              <w:pStyle w:val="Default"/>
              <w:jc w:val="center"/>
              <w:rPr>
                <w:rFonts w:asciiTheme="minorHAnsi" w:hAnsiTheme="minorHAnsi"/>
              </w:rPr>
            </w:pPr>
            <w:r w:rsidRPr="004F2458">
              <w:rPr>
                <w:rFonts w:asciiTheme="minorHAnsi" w:hAnsiTheme="minorHAnsi"/>
              </w:rPr>
              <w:t>$90</w:t>
            </w:r>
          </w:p>
        </w:tc>
        <w:tc>
          <w:tcPr>
            <w:tcW w:w="4395" w:type="dxa"/>
          </w:tcPr>
          <w:p w14:paraId="09849977" w14:textId="77777777" w:rsidR="004F2458" w:rsidRPr="004F2458" w:rsidRDefault="004F2458" w:rsidP="001916D7">
            <w:pPr>
              <w:pStyle w:val="Default"/>
              <w:rPr>
                <w:rFonts w:asciiTheme="minorHAnsi" w:hAnsiTheme="minorHAnsi"/>
              </w:rPr>
            </w:pPr>
            <w:r w:rsidRPr="004F2458">
              <w:rPr>
                <w:rFonts w:asciiTheme="minorHAnsi" w:hAnsiTheme="minorHAnsi"/>
              </w:rPr>
              <w:t xml:space="preserve">South Africa, Nepal, Pakistan </w:t>
            </w:r>
          </w:p>
        </w:tc>
      </w:tr>
      <w:tr w:rsidR="004F2458" w:rsidRPr="004F2458" w14:paraId="22238819" w14:textId="77777777" w:rsidTr="00C12AF2">
        <w:trPr>
          <w:trHeight w:val="153"/>
        </w:trPr>
        <w:tc>
          <w:tcPr>
            <w:tcW w:w="1413" w:type="dxa"/>
          </w:tcPr>
          <w:p w14:paraId="05889783" w14:textId="77777777" w:rsidR="004F2458" w:rsidRPr="004F2458" w:rsidRDefault="004F2458" w:rsidP="001916D7">
            <w:pPr>
              <w:pStyle w:val="Default"/>
              <w:rPr>
                <w:rFonts w:asciiTheme="minorHAnsi" w:hAnsiTheme="minorHAnsi"/>
              </w:rPr>
            </w:pPr>
            <w:r w:rsidRPr="004F2458">
              <w:rPr>
                <w:rFonts w:asciiTheme="minorHAnsi" w:hAnsiTheme="minorHAnsi"/>
                <w:b/>
                <w:bCs/>
              </w:rPr>
              <w:t xml:space="preserve">3 </w:t>
            </w:r>
          </w:p>
        </w:tc>
        <w:tc>
          <w:tcPr>
            <w:tcW w:w="3118" w:type="dxa"/>
          </w:tcPr>
          <w:p w14:paraId="64292F77" w14:textId="77777777" w:rsidR="004F2458" w:rsidRPr="004F2458" w:rsidRDefault="004F2458" w:rsidP="001916D7">
            <w:pPr>
              <w:pStyle w:val="Default"/>
              <w:jc w:val="center"/>
              <w:rPr>
                <w:rFonts w:asciiTheme="minorHAnsi" w:hAnsiTheme="minorHAnsi"/>
              </w:rPr>
            </w:pPr>
            <w:r w:rsidRPr="004F2458">
              <w:rPr>
                <w:rFonts w:asciiTheme="minorHAnsi" w:hAnsiTheme="minorHAnsi"/>
              </w:rPr>
              <w:t>$100</w:t>
            </w:r>
          </w:p>
        </w:tc>
        <w:tc>
          <w:tcPr>
            <w:tcW w:w="4395" w:type="dxa"/>
          </w:tcPr>
          <w:p w14:paraId="1B0ECEE3" w14:textId="77777777" w:rsidR="004F2458" w:rsidRPr="004F2458" w:rsidRDefault="004F2458" w:rsidP="001916D7">
            <w:pPr>
              <w:pStyle w:val="Default"/>
              <w:rPr>
                <w:rFonts w:asciiTheme="minorHAnsi" w:hAnsiTheme="minorHAnsi"/>
              </w:rPr>
            </w:pPr>
            <w:r w:rsidRPr="004F2458">
              <w:rPr>
                <w:rFonts w:asciiTheme="minorHAnsi" w:hAnsiTheme="minorHAnsi"/>
              </w:rPr>
              <w:t>Croatia, Fiji, India, Portugal, Vietnam</w:t>
            </w:r>
          </w:p>
        </w:tc>
      </w:tr>
      <w:tr w:rsidR="004F2458" w:rsidRPr="004F2458" w14:paraId="171588AC" w14:textId="77777777" w:rsidTr="00C12AF2">
        <w:trPr>
          <w:trHeight w:val="153"/>
        </w:trPr>
        <w:tc>
          <w:tcPr>
            <w:tcW w:w="1413" w:type="dxa"/>
          </w:tcPr>
          <w:p w14:paraId="4828F24F" w14:textId="77777777" w:rsidR="004F2458" w:rsidRPr="004F2458" w:rsidRDefault="004F2458" w:rsidP="001916D7">
            <w:pPr>
              <w:pStyle w:val="Default"/>
              <w:rPr>
                <w:rFonts w:asciiTheme="minorHAnsi" w:hAnsiTheme="minorHAnsi"/>
              </w:rPr>
            </w:pPr>
            <w:r w:rsidRPr="004F2458">
              <w:rPr>
                <w:rFonts w:asciiTheme="minorHAnsi" w:hAnsiTheme="minorHAnsi"/>
                <w:b/>
                <w:bCs/>
              </w:rPr>
              <w:t xml:space="preserve">4 </w:t>
            </w:r>
          </w:p>
        </w:tc>
        <w:tc>
          <w:tcPr>
            <w:tcW w:w="3118" w:type="dxa"/>
          </w:tcPr>
          <w:p w14:paraId="65E4A89F" w14:textId="77777777" w:rsidR="004F2458" w:rsidRPr="004F2458" w:rsidRDefault="004F2458" w:rsidP="001916D7">
            <w:pPr>
              <w:pStyle w:val="Default"/>
              <w:jc w:val="center"/>
              <w:rPr>
                <w:rFonts w:asciiTheme="minorHAnsi" w:hAnsiTheme="minorHAnsi"/>
              </w:rPr>
            </w:pPr>
            <w:r w:rsidRPr="004F2458">
              <w:rPr>
                <w:rFonts w:asciiTheme="minorHAnsi" w:hAnsiTheme="minorHAnsi"/>
              </w:rPr>
              <w:t>$125</w:t>
            </w:r>
          </w:p>
        </w:tc>
        <w:tc>
          <w:tcPr>
            <w:tcW w:w="4395" w:type="dxa"/>
          </w:tcPr>
          <w:p w14:paraId="1025D97F" w14:textId="77777777" w:rsidR="004F2458" w:rsidRPr="004F2458" w:rsidRDefault="004F2458" w:rsidP="001916D7">
            <w:pPr>
              <w:pStyle w:val="Default"/>
              <w:rPr>
                <w:rFonts w:asciiTheme="minorHAnsi" w:hAnsiTheme="minorHAnsi"/>
              </w:rPr>
            </w:pPr>
            <w:r w:rsidRPr="004F2458">
              <w:rPr>
                <w:rFonts w:asciiTheme="minorHAnsi" w:hAnsiTheme="minorHAnsi"/>
              </w:rPr>
              <w:t>Canada, New Zealand</w:t>
            </w:r>
          </w:p>
        </w:tc>
      </w:tr>
      <w:tr w:rsidR="004F2458" w:rsidRPr="004F2458" w14:paraId="01A55CC4" w14:textId="77777777" w:rsidTr="00C12AF2">
        <w:trPr>
          <w:trHeight w:val="153"/>
        </w:trPr>
        <w:tc>
          <w:tcPr>
            <w:tcW w:w="1413" w:type="dxa"/>
          </w:tcPr>
          <w:p w14:paraId="3028F66B" w14:textId="77777777" w:rsidR="004F2458" w:rsidRPr="004F2458" w:rsidRDefault="004F2458" w:rsidP="001916D7">
            <w:pPr>
              <w:pStyle w:val="Default"/>
              <w:rPr>
                <w:rFonts w:asciiTheme="minorHAnsi" w:hAnsiTheme="minorHAnsi"/>
              </w:rPr>
            </w:pPr>
            <w:r w:rsidRPr="004F2458">
              <w:rPr>
                <w:rFonts w:asciiTheme="minorHAnsi" w:hAnsiTheme="minorHAnsi"/>
                <w:b/>
                <w:bCs/>
              </w:rPr>
              <w:t xml:space="preserve">5 </w:t>
            </w:r>
          </w:p>
        </w:tc>
        <w:tc>
          <w:tcPr>
            <w:tcW w:w="3118" w:type="dxa"/>
          </w:tcPr>
          <w:p w14:paraId="2E8228BC" w14:textId="77777777" w:rsidR="004F2458" w:rsidRPr="004F2458" w:rsidRDefault="004F2458" w:rsidP="001916D7">
            <w:pPr>
              <w:pStyle w:val="Default"/>
              <w:jc w:val="center"/>
              <w:rPr>
                <w:rFonts w:asciiTheme="minorHAnsi" w:hAnsiTheme="minorHAnsi"/>
              </w:rPr>
            </w:pPr>
            <w:r w:rsidRPr="004F2458">
              <w:rPr>
                <w:rFonts w:asciiTheme="minorHAnsi" w:hAnsiTheme="minorHAnsi"/>
              </w:rPr>
              <w:t>$140</w:t>
            </w:r>
          </w:p>
        </w:tc>
        <w:tc>
          <w:tcPr>
            <w:tcW w:w="4395" w:type="dxa"/>
          </w:tcPr>
          <w:p w14:paraId="5261812C" w14:textId="77777777" w:rsidR="004F2458" w:rsidRPr="004F2458" w:rsidRDefault="004F2458" w:rsidP="001916D7">
            <w:pPr>
              <w:pStyle w:val="Default"/>
              <w:rPr>
                <w:rFonts w:asciiTheme="minorHAnsi" w:hAnsiTheme="minorHAnsi"/>
              </w:rPr>
            </w:pPr>
            <w:r w:rsidRPr="004F2458">
              <w:rPr>
                <w:rFonts w:asciiTheme="minorHAnsi" w:hAnsiTheme="minorHAnsi"/>
              </w:rPr>
              <w:t>UK, USA, Spain Italy, Japan, France and Hong Kong</w:t>
            </w:r>
          </w:p>
        </w:tc>
      </w:tr>
      <w:tr w:rsidR="004F2458" w:rsidRPr="004F2458" w14:paraId="5974D4CE" w14:textId="77777777" w:rsidTr="00C12AF2">
        <w:trPr>
          <w:trHeight w:val="153"/>
        </w:trPr>
        <w:tc>
          <w:tcPr>
            <w:tcW w:w="1413" w:type="dxa"/>
          </w:tcPr>
          <w:p w14:paraId="3FE46E45" w14:textId="77777777" w:rsidR="004F2458" w:rsidRPr="004F2458" w:rsidRDefault="004F2458" w:rsidP="001916D7">
            <w:pPr>
              <w:pStyle w:val="Default"/>
              <w:rPr>
                <w:rFonts w:asciiTheme="minorHAnsi" w:hAnsiTheme="minorHAnsi"/>
              </w:rPr>
            </w:pPr>
            <w:r w:rsidRPr="004F2458">
              <w:rPr>
                <w:rFonts w:asciiTheme="minorHAnsi" w:hAnsiTheme="minorHAnsi"/>
                <w:b/>
                <w:bCs/>
              </w:rPr>
              <w:t xml:space="preserve">6 </w:t>
            </w:r>
          </w:p>
        </w:tc>
        <w:tc>
          <w:tcPr>
            <w:tcW w:w="3118" w:type="dxa"/>
          </w:tcPr>
          <w:p w14:paraId="39672735" w14:textId="77777777" w:rsidR="004F2458" w:rsidRPr="004F2458" w:rsidRDefault="004F2458" w:rsidP="001916D7">
            <w:pPr>
              <w:pStyle w:val="Default"/>
              <w:jc w:val="center"/>
              <w:rPr>
                <w:rFonts w:asciiTheme="minorHAnsi" w:hAnsiTheme="minorHAnsi"/>
              </w:rPr>
            </w:pPr>
            <w:r w:rsidRPr="004F2458">
              <w:rPr>
                <w:rFonts w:asciiTheme="minorHAnsi" w:hAnsiTheme="minorHAnsi"/>
              </w:rPr>
              <w:t>$140</w:t>
            </w:r>
          </w:p>
        </w:tc>
        <w:tc>
          <w:tcPr>
            <w:tcW w:w="4395" w:type="dxa"/>
          </w:tcPr>
          <w:p w14:paraId="4557EEE6" w14:textId="77777777" w:rsidR="004F2458" w:rsidRPr="004F2458" w:rsidRDefault="004F2458" w:rsidP="001916D7">
            <w:pPr>
              <w:pStyle w:val="BodyText"/>
              <w:ind w:left="0"/>
              <w:rPr>
                <w:rFonts w:asciiTheme="minorHAnsi" w:hAnsiTheme="minorHAnsi"/>
              </w:rPr>
            </w:pPr>
            <w:r w:rsidRPr="004F2458">
              <w:rPr>
                <w:rFonts w:asciiTheme="minorHAnsi" w:hAnsiTheme="minorHAnsi"/>
              </w:rPr>
              <w:t>Switzerland, Denmark and the United Arab Emirates</w:t>
            </w:r>
          </w:p>
        </w:tc>
      </w:tr>
    </w:tbl>
    <w:p w14:paraId="76E682A1" w14:textId="77777777" w:rsidR="0067260F" w:rsidRDefault="0067260F" w:rsidP="001916D7">
      <w:pPr>
        <w:tabs>
          <w:tab w:val="left" w:pos="464"/>
        </w:tabs>
        <w:ind w:right="429"/>
        <w:jc w:val="both"/>
        <w:rPr>
          <w:rFonts w:asciiTheme="minorHAnsi" w:hAnsiTheme="minorHAnsi" w:cs="Arial"/>
          <w:szCs w:val="24"/>
        </w:rPr>
      </w:pPr>
    </w:p>
    <w:p w14:paraId="7214C836" w14:textId="27F41071" w:rsidR="004F2458" w:rsidRDefault="004F2458" w:rsidP="001916D7">
      <w:pPr>
        <w:tabs>
          <w:tab w:val="left" w:pos="464"/>
        </w:tabs>
        <w:ind w:right="429"/>
        <w:jc w:val="both"/>
        <w:rPr>
          <w:rFonts w:asciiTheme="minorHAnsi" w:hAnsiTheme="minorHAnsi" w:cs="Arial"/>
          <w:szCs w:val="24"/>
        </w:rPr>
      </w:pPr>
      <w:r w:rsidRPr="004F2458">
        <w:rPr>
          <w:rFonts w:asciiTheme="minorHAnsi" w:hAnsiTheme="minorHAnsi" w:cs="Arial"/>
          <w:szCs w:val="24"/>
        </w:rPr>
        <w:t xml:space="preserve">For full list of countries and cost groups please see attachment </w:t>
      </w:r>
      <w:r w:rsidR="00752B4A">
        <w:rPr>
          <w:rFonts w:asciiTheme="minorHAnsi" w:hAnsiTheme="minorHAnsi" w:cs="Arial"/>
          <w:szCs w:val="24"/>
        </w:rPr>
        <w:t>G</w:t>
      </w:r>
    </w:p>
    <w:p w14:paraId="006894EA" w14:textId="77777777" w:rsidR="0067260F" w:rsidRPr="004F2458" w:rsidRDefault="0067260F" w:rsidP="001916D7">
      <w:pPr>
        <w:tabs>
          <w:tab w:val="left" w:pos="464"/>
        </w:tabs>
        <w:ind w:right="429"/>
        <w:jc w:val="both"/>
        <w:rPr>
          <w:rFonts w:asciiTheme="minorHAnsi" w:hAnsiTheme="minorHAnsi" w:cs="Arial"/>
          <w:szCs w:val="24"/>
        </w:rPr>
      </w:pPr>
    </w:p>
    <w:p w14:paraId="06374436" w14:textId="3A8179C8" w:rsidR="00C12AF2" w:rsidRPr="0067260F" w:rsidRDefault="00C12AF2" w:rsidP="0067260F">
      <w:pPr>
        <w:widowControl w:val="0"/>
        <w:pBdr>
          <w:top w:val="single" w:sz="4" w:space="1" w:color="auto"/>
          <w:left w:val="single" w:sz="4" w:space="4" w:color="auto"/>
          <w:bottom w:val="single" w:sz="4" w:space="1" w:color="auto"/>
          <w:right w:val="single" w:sz="4" w:space="4" w:color="auto"/>
        </w:pBdr>
        <w:tabs>
          <w:tab w:val="left" w:pos="472"/>
          <w:tab w:val="left" w:pos="473"/>
        </w:tabs>
        <w:autoSpaceDE w:val="0"/>
        <w:autoSpaceDN w:val="0"/>
        <w:ind w:right="139"/>
        <w:rPr>
          <w:rFonts w:asciiTheme="minorHAnsi" w:hAnsiTheme="minorHAnsi"/>
          <w:szCs w:val="24"/>
        </w:rPr>
      </w:pPr>
      <w:r w:rsidRPr="0067260F">
        <w:rPr>
          <w:rFonts w:asciiTheme="minorHAnsi" w:hAnsiTheme="minorHAnsi"/>
          <w:szCs w:val="24"/>
        </w:rPr>
        <w:t xml:space="preserve">NOTE: </w:t>
      </w:r>
      <w:r w:rsidRPr="0067260F">
        <w:rPr>
          <w:rFonts w:asciiTheme="minorHAnsi" w:hAnsiTheme="minorHAnsi" w:cs="Arial"/>
          <w:szCs w:val="24"/>
        </w:rPr>
        <w:t>These amounts will be reviewed each year and Attachment I will be updated and circulated for each new financial year</w:t>
      </w:r>
      <w:r w:rsidRPr="0067260F">
        <w:rPr>
          <w:rFonts w:asciiTheme="minorHAnsi" w:hAnsiTheme="minorHAnsi"/>
          <w:szCs w:val="24"/>
        </w:rPr>
        <w:t>.</w:t>
      </w:r>
    </w:p>
    <w:p w14:paraId="6775F27E" w14:textId="77777777" w:rsidR="0067260F" w:rsidRDefault="0067260F" w:rsidP="001916D7">
      <w:pPr>
        <w:rPr>
          <w:rFonts w:asciiTheme="minorHAnsi" w:hAnsiTheme="minorHAnsi" w:cs="Arial"/>
          <w:b/>
          <w:szCs w:val="24"/>
        </w:rPr>
      </w:pPr>
    </w:p>
    <w:p w14:paraId="76131C3E" w14:textId="77777777" w:rsidR="0067260F" w:rsidRDefault="0067260F">
      <w:pPr>
        <w:spacing w:after="200" w:line="276" w:lineRule="auto"/>
        <w:rPr>
          <w:i/>
          <w:iCs/>
        </w:rPr>
      </w:pPr>
      <w:r>
        <w:br w:type="page"/>
      </w:r>
    </w:p>
    <w:p w14:paraId="33D71CDE" w14:textId="427DFB01" w:rsidR="004F2458" w:rsidRPr="004F2458" w:rsidRDefault="004F2458" w:rsidP="0067260F">
      <w:pPr>
        <w:pStyle w:val="Heading3"/>
      </w:pPr>
      <w:bookmarkStart w:id="37" w:name="_Toc34128141"/>
      <w:r>
        <w:lastRenderedPageBreak/>
        <w:t>3</w:t>
      </w:r>
      <w:r w:rsidRPr="004F2458">
        <w:t>.3.6</w:t>
      </w:r>
      <w:r w:rsidR="0067260F">
        <w:t xml:space="preserve"> </w:t>
      </w:r>
      <w:r w:rsidRPr="004F2458">
        <w:t>Leave not involving overnight accommodation</w:t>
      </w:r>
      <w:bookmarkEnd w:id="37"/>
    </w:p>
    <w:p w14:paraId="5E7B5234" w14:textId="562F7048" w:rsidR="004F2458" w:rsidRDefault="004F2458" w:rsidP="001916D7">
      <w:pPr>
        <w:tabs>
          <w:tab w:val="left" w:pos="472"/>
          <w:tab w:val="left" w:pos="473"/>
        </w:tabs>
        <w:ind w:right="-164"/>
        <w:rPr>
          <w:rFonts w:asciiTheme="minorHAnsi" w:hAnsiTheme="minorHAnsi" w:cs="Arial"/>
          <w:szCs w:val="24"/>
        </w:rPr>
      </w:pPr>
      <w:r w:rsidRPr="004F2458">
        <w:rPr>
          <w:rFonts w:asciiTheme="minorHAnsi" w:hAnsiTheme="minorHAnsi" w:cs="Arial"/>
          <w:szCs w:val="24"/>
        </w:rPr>
        <w:t>For any TESL not involving overnight accommodation, only registration or actual expenses for transport, parking and meals will be reimbursed based on</w:t>
      </w:r>
      <w:r w:rsidRPr="004F2458">
        <w:rPr>
          <w:rFonts w:asciiTheme="minorHAnsi" w:hAnsiTheme="minorHAnsi" w:cs="Arial"/>
          <w:spacing w:val="-18"/>
          <w:szCs w:val="24"/>
        </w:rPr>
        <w:t xml:space="preserve"> </w:t>
      </w:r>
      <w:r w:rsidRPr="004F2458">
        <w:rPr>
          <w:rFonts w:asciiTheme="minorHAnsi" w:hAnsiTheme="minorHAnsi" w:cs="Arial"/>
          <w:szCs w:val="24"/>
        </w:rPr>
        <w:t>receipts. A per diem allowance cannot be claimed in this circumstance.</w:t>
      </w:r>
    </w:p>
    <w:p w14:paraId="74F35A70" w14:textId="77777777" w:rsidR="0067260F" w:rsidRPr="004F2458" w:rsidRDefault="0067260F" w:rsidP="001916D7">
      <w:pPr>
        <w:tabs>
          <w:tab w:val="left" w:pos="472"/>
          <w:tab w:val="left" w:pos="473"/>
        </w:tabs>
        <w:ind w:right="-164"/>
        <w:rPr>
          <w:rFonts w:asciiTheme="minorHAnsi" w:hAnsiTheme="minorHAnsi" w:cs="Arial"/>
          <w:szCs w:val="24"/>
        </w:rPr>
      </w:pPr>
    </w:p>
    <w:p w14:paraId="3C0D81C3" w14:textId="7FCD55AF" w:rsidR="004F2458" w:rsidRPr="004F2458" w:rsidRDefault="004F2458" w:rsidP="0067260F">
      <w:pPr>
        <w:pStyle w:val="Heading3"/>
      </w:pPr>
      <w:bookmarkStart w:id="38" w:name="_Toc34128142"/>
      <w:r>
        <w:t>3</w:t>
      </w:r>
      <w:r w:rsidRPr="004F2458">
        <w:t>.3.7</w:t>
      </w:r>
      <w:r w:rsidR="0067260F">
        <w:t xml:space="preserve"> </w:t>
      </w:r>
      <w:r w:rsidR="00843FCF">
        <w:t xml:space="preserve">Domestic </w:t>
      </w:r>
      <w:r w:rsidRPr="004F2458">
        <w:t>Accommodation</w:t>
      </w:r>
      <w:bookmarkEnd w:id="38"/>
    </w:p>
    <w:p w14:paraId="6D37ECC1" w14:textId="5E57FD8D" w:rsidR="004F2458" w:rsidRPr="004F2458" w:rsidRDefault="004F2458" w:rsidP="001916D7">
      <w:pPr>
        <w:tabs>
          <w:tab w:val="left" w:pos="472"/>
          <w:tab w:val="left" w:pos="473"/>
        </w:tabs>
        <w:ind w:right="-164"/>
        <w:rPr>
          <w:rFonts w:asciiTheme="minorHAnsi" w:hAnsiTheme="minorHAnsi" w:cs="Arial"/>
          <w:szCs w:val="24"/>
        </w:rPr>
      </w:pPr>
      <w:r w:rsidRPr="004F2458">
        <w:rPr>
          <w:rFonts w:asciiTheme="minorHAnsi" w:hAnsiTheme="minorHAnsi" w:cs="Arial"/>
          <w:szCs w:val="24"/>
        </w:rPr>
        <w:t>It is the Staff Specialist’s responsibility to arrange</w:t>
      </w:r>
      <w:r w:rsidRPr="004F2458">
        <w:rPr>
          <w:rFonts w:asciiTheme="minorHAnsi" w:hAnsiTheme="minorHAnsi" w:cs="Arial"/>
          <w:spacing w:val="-10"/>
          <w:szCs w:val="24"/>
        </w:rPr>
        <w:t xml:space="preserve"> </w:t>
      </w:r>
      <w:r w:rsidRPr="004F2458">
        <w:rPr>
          <w:rFonts w:asciiTheme="minorHAnsi" w:hAnsiTheme="minorHAnsi" w:cs="Arial"/>
          <w:szCs w:val="24"/>
        </w:rPr>
        <w:t xml:space="preserve">accommodation using one of the following </w:t>
      </w:r>
      <w:proofErr w:type="gramStart"/>
      <w:r w:rsidRPr="004F2458">
        <w:rPr>
          <w:rFonts w:asciiTheme="minorHAnsi" w:hAnsiTheme="minorHAnsi" w:cs="Arial"/>
          <w:szCs w:val="24"/>
        </w:rPr>
        <w:t>option</w:t>
      </w:r>
      <w:proofErr w:type="gramEnd"/>
      <w:r w:rsidR="0067260F">
        <w:rPr>
          <w:rFonts w:asciiTheme="minorHAnsi" w:hAnsiTheme="minorHAnsi" w:cs="Arial"/>
          <w:szCs w:val="24"/>
        </w:rPr>
        <w:t xml:space="preserve"> (See </w:t>
      </w:r>
      <w:r w:rsidR="00752B4A">
        <w:rPr>
          <w:rFonts w:asciiTheme="minorHAnsi" w:hAnsiTheme="minorHAnsi" w:cs="Arial"/>
          <w:szCs w:val="24"/>
        </w:rPr>
        <w:t xml:space="preserve">Attachment I – </w:t>
      </w:r>
      <w:r w:rsidR="00752B4A" w:rsidRPr="00FB0871">
        <w:rPr>
          <w:rFonts w:asciiTheme="minorHAnsi" w:hAnsiTheme="minorHAnsi" w:cs="Arial"/>
          <w:szCs w:val="24"/>
        </w:rPr>
        <w:t>Flight and Accommodation Information Sheet</w:t>
      </w:r>
      <w:r w:rsidR="0067260F">
        <w:rPr>
          <w:rFonts w:asciiTheme="minorHAnsi" w:hAnsiTheme="minorHAnsi" w:cs="Arial"/>
          <w:szCs w:val="24"/>
        </w:rPr>
        <w:t>)</w:t>
      </w:r>
      <w:r w:rsidRPr="004F2458">
        <w:rPr>
          <w:rFonts w:asciiTheme="minorHAnsi" w:hAnsiTheme="minorHAnsi" w:cs="Arial"/>
          <w:szCs w:val="24"/>
        </w:rPr>
        <w:t>:</w:t>
      </w:r>
      <w:r w:rsidR="00BD3AAF">
        <w:rPr>
          <w:rFonts w:asciiTheme="minorHAnsi" w:hAnsiTheme="minorHAnsi" w:cs="Arial"/>
          <w:szCs w:val="24"/>
        </w:rPr>
        <w:t xml:space="preserve"> </w:t>
      </w:r>
    </w:p>
    <w:p w14:paraId="15829CEE" w14:textId="3AFAA2FE" w:rsidR="004F2458" w:rsidRPr="004F2458" w:rsidRDefault="004F2458" w:rsidP="001916D7">
      <w:pPr>
        <w:pStyle w:val="ListParagraph"/>
        <w:widowControl w:val="0"/>
        <w:numPr>
          <w:ilvl w:val="0"/>
          <w:numId w:val="21"/>
        </w:numPr>
        <w:tabs>
          <w:tab w:val="left" w:pos="472"/>
          <w:tab w:val="left" w:pos="473"/>
        </w:tabs>
        <w:autoSpaceDE w:val="0"/>
        <w:autoSpaceDN w:val="0"/>
        <w:ind w:right="-164"/>
        <w:contextualSpacing w:val="0"/>
        <w:rPr>
          <w:rFonts w:asciiTheme="minorHAnsi" w:hAnsiTheme="minorHAnsi"/>
          <w:szCs w:val="24"/>
        </w:rPr>
      </w:pPr>
      <w:r w:rsidRPr="004F2458">
        <w:rPr>
          <w:rFonts w:asciiTheme="minorHAnsi" w:hAnsiTheme="minorHAnsi"/>
          <w:szCs w:val="24"/>
        </w:rPr>
        <w:t xml:space="preserve">When intending to claim the per diem allowance, the staff specialist books and pays for the hotel of their choice, using the method of their choice. The Staff Specialist cannot use </w:t>
      </w:r>
      <w:r w:rsidR="00134675">
        <w:rPr>
          <w:rFonts w:asciiTheme="minorHAnsi" w:hAnsiTheme="minorHAnsi"/>
          <w:szCs w:val="24"/>
        </w:rPr>
        <w:t>QBT</w:t>
      </w:r>
      <w:r w:rsidRPr="004F2458">
        <w:rPr>
          <w:rFonts w:asciiTheme="minorHAnsi" w:hAnsiTheme="minorHAnsi"/>
          <w:szCs w:val="24"/>
        </w:rPr>
        <w:t xml:space="preserve">. </w:t>
      </w:r>
    </w:p>
    <w:p w14:paraId="4ECB10D4" w14:textId="2158D930" w:rsidR="004F2458" w:rsidRPr="004F2458" w:rsidRDefault="004F2458" w:rsidP="001916D7">
      <w:pPr>
        <w:pStyle w:val="ListParagraph"/>
        <w:widowControl w:val="0"/>
        <w:numPr>
          <w:ilvl w:val="0"/>
          <w:numId w:val="21"/>
        </w:numPr>
        <w:tabs>
          <w:tab w:val="left" w:pos="472"/>
          <w:tab w:val="left" w:pos="473"/>
        </w:tabs>
        <w:autoSpaceDE w:val="0"/>
        <w:autoSpaceDN w:val="0"/>
        <w:ind w:right="-164"/>
        <w:contextualSpacing w:val="0"/>
        <w:rPr>
          <w:rFonts w:asciiTheme="minorHAnsi" w:hAnsiTheme="minorHAnsi"/>
          <w:szCs w:val="24"/>
        </w:rPr>
      </w:pPr>
      <w:r w:rsidRPr="004F2458">
        <w:rPr>
          <w:rFonts w:asciiTheme="minorHAnsi" w:hAnsiTheme="minorHAnsi"/>
          <w:szCs w:val="24"/>
        </w:rPr>
        <w:t xml:space="preserve">When there is a conference hotel linked with the registration the Staff Specialist should book and pay for this. The </w:t>
      </w:r>
      <w:r w:rsidR="00345B57">
        <w:rPr>
          <w:rFonts w:asciiTheme="minorHAnsi" w:hAnsiTheme="minorHAnsi"/>
          <w:szCs w:val="24"/>
        </w:rPr>
        <w:t>S</w:t>
      </w:r>
      <w:r w:rsidRPr="004F2458">
        <w:rPr>
          <w:rFonts w:asciiTheme="minorHAnsi" w:hAnsiTheme="minorHAnsi"/>
          <w:szCs w:val="24"/>
        </w:rPr>
        <w:t xml:space="preserve">taff </w:t>
      </w:r>
      <w:r w:rsidR="00345B57">
        <w:rPr>
          <w:rFonts w:asciiTheme="minorHAnsi" w:hAnsiTheme="minorHAnsi"/>
          <w:szCs w:val="24"/>
        </w:rPr>
        <w:t>S</w:t>
      </w:r>
      <w:r w:rsidRPr="004F2458">
        <w:rPr>
          <w:rFonts w:asciiTheme="minorHAnsi" w:hAnsiTheme="minorHAnsi"/>
          <w:szCs w:val="24"/>
        </w:rPr>
        <w:t xml:space="preserve">pecialist can then decide to claim the per diem allowance or provide the hotel receipt with the registration and all other meal and incidental receipts for reimbursement. </w:t>
      </w:r>
    </w:p>
    <w:p w14:paraId="5F5181F6" w14:textId="42FFBAB3" w:rsidR="004F2458" w:rsidRPr="004F2458" w:rsidRDefault="004F2458" w:rsidP="001916D7">
      <w:pPr>
        <w:pStyle w:val="ListParagraph"/>
        <w:widowControl w:val="0"/>
        <w:numPr>
          <w:ilvl w:val="0"/>
          <w:numId w:val="21"/>
        </w:numPr>
        <w:tabs>
          <w:tab w:val="left" w:pos="472"/>
          <w:tab w:val="left" w:pos="473"/>
        </w:tabs>
        <w:autoSpaceDE w:val="0"/>
        <w:autoSpaceDN w:val="0"/>
        <w:ind w:right="-164"/>
        <w:contextualSpacing w:val="0"/>
        <w:rPr>
          <w:rFonts w:asciiTheme="minorHAnsi" w:hAnsiTheme="minorHAnsi"/>
          <w:szCs w:val="24"/>
        </w:rPr>
      </w:pPr>
      <w:r w:rsidRPr="004F2458">
        <w:rPr>
          <w:rFonts w:asciiTheme="minorHAnsi" w:hAnsiTheme="minorHAnsi"/>
          <w:szCs w:val="24"/>
        </w:rPr>
        <w:t xml:space="preserve">The Staff Specialist uses </w:t>
      </w:r>
      <w:r w:rsidR="00134675">
        <w:rPr>
          <w:rFonts w:asciiTheme="minorHAnsi" w:hAnsiTheme="minorHAnsi"/>
          <w:szCs w:val="24"/>
        </w:rPr>
        <w:t>QBT</w:t>
      </w:r>
      <w:r w:rsidR="0089511F">
        <w:rPr>
          <w:rFonts w:asciiTheme="minorHAnsi" w:hAnsiTheme="minorHAnsi"/>
          <w:szCs w:val="24"/>
        </w:rPr>
        <w:t xml:space="preserve"> </w:t>
      </w:r>
      <w:r w:rsidRPr="004F2458">
        <w:rPr>
          <w:rFonts w:asciiTheme="minorHAnsi" w:hAnsiTheme="minorHAnsi"/>
          <w:szCs w:val="24"/>
        </w:rPr>
        <w:t xml:space="preserve">to book their accommodation following the </w:t>
      </w:r>
      <w:r w:rsidR="00134675">
        <w:rPr>
          <w:rFonts w:asciiTheme="minorHAnsi" w:hAnsiTheme="minorHAnsi"/>
          <w:szCs w:val="24"/>
        </w:rPr>
        <w:t>QBT</w:t>
      </w:r>
      <w:r w:rsidR="0089511F">
        <w:rPr>
          <w:rFonts w:asciiTheme="minorHAnsi" w:hAnsiTheme="minorHAnsi"/>
          <w:szCs w:val="24"/>
        </w:rPr>
        <w:t xml:space="preserve"> </w:t>
      </w:r>
      <w:r w:rsidRPr="004F2458">
        <w:rPr>
          <w:rFonts w:asciiTheme="minorHAnsi" w:hAnsiTheme="minorHAnsi"/>
          <w:szCs w:val="24"/>
        </w:rPr>
        <w:t xml:space="preserve">booking procedure. The </w:t>
      </w:r>
      <w:r w:rsidR="00345B57">
        <w:rPr>
          <w:rFonts w:asciiTheme="minorHAnsi" w:hAnsiTheme="minorHAnsi"/>
          <w:szCs w:val="24"/>
        </w:rPr>
        <w:t>S</w:t>
      </w:r>
      <w:r w:rsidRPr="004F2458">
        <w:rPr>
          <w:rFonts w:asciiTheme="minorHAnsi" w:hAnsiTheme="minorHAnsi"/>
          <w:szCs w:val="24"/>
        </w:rPr>
        <w:t xml:space="preserve">taff </w:t>
      </w:r>
      <w:r w:rsidR="00345B57">
        <w:rPr>
          <w:rFonts w:asciiTheme="minorHAnsi" w:hAnsiTheme="minorHAnsi"/>
          <w:szCs w:val="24"/>
        </w:rPr>
        <w:t>S</w:t>
      </w:r>
      <w:r w:rsidRPr="004F2458">
        <w:rPr>
          <w:rFonts w:asciiTheme="minorHAnsi" w:hAnsiTheme="minorHAnsi"/>
          <w:szCs w:val="24"/>
        </w:rPr>
        <w:t xml:space="preserve">pecialist cannot request the per diem allowance and must submit all meal and incidental receipts for further reimbursement. </w:t>
      </w:r>
    </w:p>
    <w:p w14:paraId="679D5751" w14:textId="77777777" w:rsidR="0067260F" w:rsidRDefault="0067260F" w:rsidP="001916D7">
      <w:pPr>
        <w:tabs>
          <w:tab w:val="left" w:pos="472"/>
          <w:tab w:val="left" w:pos="473"/>
        </w:tabs>
        <w:rPr>
          <w:rFonts w:asciiTheme="minorHAnsi" w:hAnsiTheme="minorHAnsi" w:cs="Arial"/>
          <w:szCs w:val="24"/>
        </w:rPr>
      </w:pPr>
    </w:p>
    <w:p w14:paraId="54F39840" w14:textId="22DA396C" w:rsidR="004F2458" w:rsidRDefault="004F2458" w:rsidP="001916D7">
      <w:pPr>
        <w:tabs>
          <w:tab w:val="left" w:pos="472"/>
          <w:tab w:val="left" w:pos="473"/>
        </w:tabs>
        <w:rPr>
          <w:rFonts w:asciiTheme="minorHAnsi" w:hAnsiTheme="minorHAnsi" w:cs="Arial"/>
          <w:szCs w:val="24"/>
        </w:rPr>
      </w:pPr>
      <w:r w:rsidRPr="004F2458">
        <w:rPr>
          <w:rFonts w:asciiTheme="minorHAnsi" w:hAnsiTheme="minorHAnsi" w:cs="Arial"/>
          <w:szCs w:val="24"/>
        </w:rPr>
        <w:t>Where a Staff Specialist wishes to stay in accommodation that is more expensive than the notified rate or the reasonable standard room or they are travelling with family and want additional rooms they will be required to meet the additional cost from their personal</w:t>
      </w:r>
      <w:r w:rsidRPr="004F2458">
        <w:rPr>
          <w:rFonts w:asciiTheme="minorHAnsi" w:hAnsiTheme="minorHAnsi" w:cs="Arial"/>
          <w:spacing w:val="-8"/>
          <w:szCs w:val="24"/>
        </w:rPr>
        <w:t xml:space="preserve"> </w:t>
      </w:r>
      <w:r w:rsidRPr="004F2458">
        <w:rPr>
          <w:rFonts w:asciiTheme="minorHAnsi" w:hAnsiTheme="minorHAnsi" w:cs="Arial"/>
          <w:szCs w:val="24"/>
        </w:rPr>
        <w:t xml:space="preserve">funds. In determining what the reasonable standard room rate is, reference should be made to the standard room rates at the hotel in question. </w:t>
      </w:r>
    </w:p>
    <w:p w14:paraId="28D9B5C2" w14:textId="77777777" w:rsidR="0067260F" w:rsidRPr="004F2458" w:rsidRDefault="0067260F" w:rsidP="001916D7">
      <w:pPr>
        <w:tabs>
          <w:tab w:val="left" w:pos="472"/>
          <w:tab w:val="left" w:pos="473"/>
        </w:tabs>
        <w:rPr>
          <w:rFonts w:asciiTheme="minorHAnsi" w:hAnsiTheme="minorHAnsi" w:cs="Arial"/>
          <w:szCs w:val="24"/>
        </w:rPr>
      </w:pPr>
    </w:p>
    <w:p w14:paraId="2024BFF2" w14:textId="431E9EEE" w:rsidR="004F2458" w:rsidRDefault="004F2458" w:rsidP="001916D7">
      <w:pPr>
        <w:tabs>
          <w:tab w:val="left" w:pos="472"/>
          <w:tab w:val="left" w:pos="473"/>
        </w:tabs>
        <w:ind w:right="-164"/>
        <w:rPr>
          <w:rFonts w:asciiTheme="minorHAnsi" w:hAnsiTheme="minorHAnsi" w:cs="Arial"/>
          <w:szCs w:val="24"/>
        </w:rPr>
      </w:pPr>
      <w:r w:rsidRPr="004F2458">
        <w:rPr>
          <w:rFonts w:asciiTheme="minorHAnsi" w:hAnsiTheme="minorHAnsi" w:cs="Arial"/>
          <w:szCs w:val="24"/>
        </w:rPr>
        <w:t xml:space="preserve">Accommodation will be paid for the night before a conference begins if it is necessary to do so </w:t>
      </w:r>
      <w:r w:rsidRPr="004F2458">
        <w:rPr>
          <w:rFonts w:asciiTheme="minorHAnsi" w:hAnsiTheme="minorHAnsi" w:cs="Arial"/>
          <w:spacing w:val="-3"/>
          <w:szCs w:val="24"/>
        </w:rPr>
        <w:t xml:space="preserve">to </w:t>
      </w:r>
      <w:r w:rsidRPr="004F2458">
        <w:rPr>
          <w:rFonts w:asciiTheme="minorHAnsi" w:hAnsiTheme="minorHAnsi" w:cs="Arial"/>
          <w:szCs w:val="24"/>
        </w:rPr>
        <w:t>attend the conference. Accommodation will be paid if a conference involves evening sessions and the Staff Specialist needs to stay overnight in order to travel safely home the next day or depart on the next available flight</w:t>
      </w:r>
      <w:r w:rsidRPr="004F2458">
        <w:rPr>
          <w:rFonts w:asciiTheme="minorHAnsi" w:hAnsiTheme="minorHAnsi" w:cs="Arial"/>
          <w:spacing w:val="-16"/>
          <w:szCs w:val="24"/>
        </w:rPr>
        <w:t xml:space="preserve"> </w:t>
      </w:r>
      <w:r w:rsidRPr="004F2458">
        <w:rPr>
          <w:rFonts w:asciiTheme="minorHAnsi" w:hAnsiTheme="minorHAnsi" w:cs="Arial"/>
          <w:szCs w:val="24"/>
        </w:rPr>
        <w:t>home.</w:t>
      </w:r>
    </w:p>
    <w:p w14:paraId="08C3E6EF" w14:textId="77777777" w:rsidR="0067260F" w:rsidRPr="004F2458" w:rsidRDefault="0067260F" w:rsidP="001916D7">
      <w:pPr>
        <w:tabs>
          <w:tab w:val="left" w:pos="472"/>
          <w:tab w:val="left" w:pos="473"/>
        </w:tabs>
        <w:ind w:right="-164"/>
        <w:rPr>
          <w:rFonts w:asciiTheme="minorHAnsi" w:hAnsiTheme="minorHAnsi" w:cs="Arial"/>
          <w:szCs w:val="24"/>
        </w:rPr>
      </w:pPr>
    </w:p>
    <w:p w14:paraId="3CE46195" w14:textId="507369DC" w:rsidR="004F2458" w:rsidRPr="004F2458" w:rsidRDefault="004F2458" w:rsidP="001916D7">
      <w:pPr>
        <w:tabs>
          <w:tab w:val="left" w:pos="472"/>
          <w:tab w:val="left" w:pos="473"/>
        </w:tabs>
        <w:ind w:right="-164"/>
        <w:rPr>
          <w:rFonts w:asciiTheme="minorHAnsi" w:hAnsiTheme="minorHAnsi" w:cs="Arial"/>
          <w:szCs w:val="24"/>
        </w:rPr>
      </w:pPr>
      <w:r w:rsidRPr="004F2458">
        <w:rPr>
          <w:rFonts w:asciiTheme="minorHAnsi" w:hAnsiTheme="minorHAnsi" w:cs="Arial"/>
          <w:szCs w:val="24"/>
        </w:rPr>
        <w:t xml:space="preserve">Accommodation </w:t>
      </w:r>
      <w:r w:rsidRPr="004F2458">
        <w:rPr>
          <w:rFonts w:asciiTheme="minorHAnsi" w:hAnsiTheme="minorHAnsi" w:cs="Arial"/>
          <w:b/>
          <w:szCs w:val="24"/>
        </w:rPr>
        <w:t xml:space="preserve">is not </w:t>
      </w:r>
      <w:r w:rsidRPr="004F2458">
        <w:rPr>
          <w:rFonts w:asciiTheme="minorHAnsi" w:hAnsiTheme="minorHAnsi" w:cs="Arial"/>
          <w:szCs w:val="24"/>
        </w:rPr>
        <w:t xml:space="preserve">payable for days where departure is not arranged for the first available reasonable return flight after the conference ends (allowing for </w:t>
      </w:r>
      <w:r w:rsidRPr="004F2458">
        <w:rPr>
          <w:rFonts w:asciiTheme="minorHAnsi" w:hAnsiTheme="minorHAnsi" w:cs="Arial"/>
          <w:spacing w:val="-3"/>
          <w:szCs w:val="24"/>
        </w:rPr>
        <w:t xml:space="preserve">time </w:t>
      </w:r>
      <w:r w:rsidRPr="004F2458">
        <w:rPr>
          <w:rFonts w:asciiTheme="minorHAnsi" w:hAnsiTheme="minorHAnsi" w:cs="Arial"/>
          <w:szCs w:val="24"/>
        </w:rPr>
        <w:t>to travel to the airport with sufficient time to arrive at the designated check in time), during personal leave, or when arranged for the purpose of proceeding on non-TESL leave where overnight accommodation would not otherwise have been</w:t>
      </w:r>
      <w:r w:rsidRPr="004F2458">
        <w:rPr>
          <w:rFonts w:asciiTheme="minorHAnsi" w:hAnsiTheme="minorHAnsi" w:cs="Arial"/>
          <w:spacing w:val="-6"/>
          <w:szCs w:val="24"/>
        </w:rPr>
        <w:t xml:space="preserve"> </w:t>
      </w:r>
      <w:r w:rsidRPr="004F2458">
        <w:rPr>
          <w:rFonts w:asciiTheme="minorHAnsi" w:hAnsiTheme="minorHAnsi" w:cs="Arial"/>
          <w:szCs w:val="24"/>
        </w:rPr>
        <w:t xml:space="preserve">necessary. (See </w:t>
      </w:r>
      <w:r w:rsidRPr="004F2458">
        <w:rPr>
          <w:rFonts w:asciiTheme="minorHAnsi" w:hAnsiTheme="minorHAnsi" w:cs="Arial"/>
          <w:szCs w:val="24"/>
          <w:u w:val="single"/>
        </w:rPr>
        <w:t xml:space="preserve">Attachment </w:t>
      </w:r>
      <w:r w:rsidR="00752B4A">
        <w:rPr>
          <w:rFonts w:asciiTheme="minorHAnsi" w:hAnsiTheme="minorHAnsi" w:cs="Arial"/>
          <w:szCs w:val="24"/>
          <w:u w:val="single"/>
        </w:rPr>
        <w:t>C</w:t>
      </w:r>
      <w:r w:rsidRPr="004F2458">
        <w:rPr>
          <w:rFonts w:asciiTheme="minorHAnsi" w:hAnsiTheme="minorHAnsi" w:cs="Arial"/>
          <w:szCs w:val="24"/>
        </w:rPr>
        <w:t xml:space="preserve"> example 5) </w:t>
      </w:r>
    </w:p>
    <w:p w14:paraId="20807396" w14:textId="77777777" w:rsidR="004F2458" w:rsidRPr="004F2458" w:rsidRDefault="004F2458" w:rsidP="001916D7">
      <w:pPr>
        <w:pStyle w:val="BodyText"/>
        <w:ind w:left="0"/>
        <w:rPr>
          <w:rFonts w:asciiTheme="minorHAnsi" w:hAnsiTheme="minorHAnsi"/>
        </w:rPr>
      </w:pPr>
    </w:p>
    <w:p w14:paraId="7ADF0EE4" w14:textId="437A19ED" w:rsidR="004F2458" w:rsidRPr="004F2458" w:rsidRDefault="004F2458" w:rsidP="0067260F">
      <w:bookmarkStart w:id="39" w:name="_bookmark24"/>
      <w:bookmarkEnd w:id="39"/>
      <w:r>
        <w:t>3</w:t>
      </w:r>
      <w:r w:rsidRPr="004F2458">
        <w:t>.3.7.1</w:t>
      </w:r>
      <w:r w:rsidRPr="004F2458">
        <w:tab/>
        <w:t>International Accommodation</w:t>
      </w:r>
    </w:p>
    <w:p w14:paraId="5A4B3304" w14:textId="77777777" w:rsidR="004F2458" w:rsidRPr="004F2458" w:rsidRDefault="004F2458" w:rsidP="001916D7">
      <w:pPr>
        <w:tabs>
          <w:tab w:val="left" w:pos="472"/>
          <w:tab w:val="left" w:pos="473"/>
        </w:tabs>
        <w:ind w:right="-164"/>
        <w:rPr>
          <w:rFonts w:asciiTheme="minorHAnsi" w:hAnsiTheme="minorHAnsi" w:cs="Arial"/>
          <w:szCs w:val="24"/>
        </w:rPr>
      </w:pPr>
      <w:r w:rsidRPr="004F2458">
        <w:rPr>
          <w:rFonts w:asciiTheme="minorHAnsi" w:hAnsiTheme="minorHAnsi" w:cs="Arial"/>
          <w:szCs w:val="24"/>
        </w:rPr>
        <w:t xml:space="preserve">For reimbursement of international </w:t>
      </w:r>
      <w:proofErr w:type="gramStart"/>
      <w:r w:rsidRPr="004F2458">
        <w:rPr>
          <w:rFonts w:asciiTheme="minorHAnsi" w:hAnsiTheme="minorHAnsi" w:cs="Arial"/>
          <w:szCs w:val="24"/>
        </w:rPr>
        <w:t>accommodation</w:t>
      </w:r>
      <w:proofErr w:type="gramEnd"/>
      <w:r w:rsidRPr="004F2458">
        <w:rPr>
          <w:rFonts w:asciiTheme="minorHAnsi" w:hAnsiTheme="minorHAnsi" w:cs="Arial"/>
          <w:szCs w:val="24"/>
        </w:rPr>
        <w:t xml:space="preserve"> we require the presentation of receipts (e.g. an itemised hotel receipt or pre-paid accommodation receipt) and bank/ credit card statements showing accommodation transactions in Australian dollars where possible, and the supply of a completed expense declaration.</w:t>
      </w:r>
      <w:r w:rsidRPr="004F2458">
        <w:rPr>
          <w:rFonts w:asciiTheme="minorHAnsi" w:hAnsiTheme="minorHAnsi"/>
          <w:szCs w:val="24"/>
        </w:rPr>
        <w:t xml:space="preserve"> </w:t>
      </w:r>
      <w:r w:rsidRPr="004F2458">
        <w:rPr>
          <w:rFonts w:asciiTheme="minorHAnsi" w:hAnsiTheme="minorHAnsi" w:cs="Arial"/>
          <w:szCs w:val="24"/>
        </w:rPr>
        <w:t>If a bank/ credit card statement is not provided then the conversion on the day of expense will be calculated using Oanda.com as the currency converter.</w:t>
      </w:r>
    </w:p>
    <w:p w14:paraId="11F119C4" w14:textId="77777777" w:rsidR="004F2458" w:rsidRPr="004F2458" w:rsidRDefault="004F2458" w:rsidP="001916D7">
      <w:pPr>
        <w:tabs>
          <w:tab w:val="left" w:pos="472"/>
          <w:tab w:val="left" w:pos="473"/>
        </w:tabs>
        <w:ind w:right="578"/>
        <w:rPr>
          <w:rFonts w:asciiTheme="minorHAnsi" w:hAnsiTheme="minorHAnsi" w:cs="Arial"/>
          <w:szCs w:val="24"/>
        </w:rPr>
      </w:pPr>
      <w:bookmarkStart w:id="40" w:name="_bookmark25"/>
      <w:bookmarkStart w:id="41" w:name="_bookmark26"/>
      <w:bookmarkStart w:id="42" w:name="_bookmark27"/>
      <w:bookmarkStart w:id="43" w:name="_bookmark28"/>
      <w:bookmarkStart w:id="44" w:name="_bookmark30"/>
      <w:bookmarkEnd w:id="40"/>
      <w:bookmarkEnd w:id="41"/>
      <w:bookmarkEnd w:id="42"/>
      <w:bookmarkEnd w:id="43"/>
      <w:bookmarkEnd w:id="44"/>
    </w:p>
    <w:p w14:paraId="7AC6FF79" w14:textId="77777777" w:rsidR="0067260F" w:rsidRDefault="0067260F" w:rsidP="0067260F">
      <w:pPr>
        <w:pStyle w:val="Heading3"/>
      </w:pPr>
    </w:p>
    <w:p w14:paraId="69762A99" w14:textId="5FE1F6D4" w:rsidR="004F2458" w:rsidRPr="004F2458" w:rsidRDefault="004F2458" w:rsidP="0067260F">
      <w:pPr>
        <w:pStyle w:val="Heading3"/>
      </w:pPr>
      <w:bookmarkStart w:id="45" w:name="_Toc34128143"/>
      <w:r>
        <w:lastRenderedPageBreak/>
        <w:t>3</w:t>
      </w:r>
      <w:r w:rsidRPr="004F2458">
        <w:t>.3.8.</w:t>
      </w:r>
      <w:r w:rsidR="0067260F">
        <w:t xml:space="preserve"> </w:t>
      </w:r>
      <w:r w:rsidRPr="004F2458">
        <w:t>Airfares</w:t>
      </w:r>
      <w:bookmarkEnd w:id="45"/>
    </w:p>
    <w:p w14:paraId="754D2AD6" w14:textId="3F43CAB4" w:rsidR="004F2458" w:rsidRDefault="004F2458" w:rsidP="001916D7">
      <w:pPr>
        <w:pStyle w:val="BodyText"/>
        <w:ind w:left="0" w:right="-164"/>
        <w:jc w:val="both"/>
        <w:rPr>
          <w:rFonts w:asciiTheme="minorHAnsi" w:hAnsiTheme="minorHAnsi"/>
        </w:rPr>
      </w:pPr>
      <w:r w:rsidRPr="004F2458">
        <w:rPr>
          <w:rFonts w:asciiTheme="minorHAnsi" w:hAnsiTheme="minorHAnsi"/>
        </w:rPr>
        <w:t>It is the Staff Specialist’s responsibility to arrange flights using the government contractor, using the best (lowest) possible rate available for travel by the most direct and least time-consuming route unless the delegate accepts that there are good reasons to do otherwise (e.g. safety, significant cost benefits).</w:t>
      </w:r>
    </w:p>
    <w:p w14:paraId="26C43E13" w14:textId="77777777" w:rsidR="0067260F" w:rsidRPr="004F2458" w:rsidRDefault="0067260F" w:rsidP="001916D7">
      <w:pPr>
        <w:pStyle w:val="BodyText"/>
        <w:ind w:left="0" w:right="-164"/>
        <w:jc w:val="both"/>
        <w:rPr>
          <w:rFonts w:asciiTheme="minorHAnsi" w:hAnsiTheme="minorHAnsi"/>
        </w:rPr>
      </w:pPr>
    </w:p>
    <w:p w14:paraId="2C714C3A" w14:textId="518E1AD8" w:rsidR="004F2458" w:rsidRDefault="004F2458" w:rsidP="001916D7">
      <w:pPr>
        <w:pStyle w:val="BodyText"/>
        <w:ind w:left="0" w:right="-164"/>
        <w:jc w:val="both"/>
        <w:rPr>
          <w:rFonts w:asciiTheme="minorHAnsi" w:hAnsiTheme="minorHAnsi"/>
        </w:rPr>
      </w:pPr>
      <w:r w:rsidRPr="004F2458">
        <w:rPr>
          <w:rFonts w:asciiTheme="minorHAnsi" w:hAnsiTheme="minorHAnsi"/>
        </w:rPr>
        <w:t>The Government contractor is to be given the earliest time of departure and the latest time of arrival to ensure that the best possible fares can be provided.</w:t>
      </w:r>
    </w:p>
    <w:p w14:paraId="53A8B64C" w14:textId="77777777" w:rsidR="0067260F" w:rsidRPr="004F2458" w:rsidRDefault="0067260F" w:rsidP="001916D7">
      <w:pPr>
        <w:pStyle w:val="BodyText"/>
        <w:ind w:left="0" w:right="-164"/>
        <w:jc w:val="both"/>
        <w:rPr>
          <w:rFonts w:asciiTheme="minorHAnsi" w:hAnsiTheme="minorHAnsi"/>
        </w:rPr>
      </w:pPr>
    </w:p>
    <w:p w14:paraId="118629E9" w14:textId="0A6655AF" w:rsidR="004F2458" w:rsidRDefault="004F2458" w:rsidP="001916D7">
      <w:pPr>
        <w:pStyle w:val="BodyText"/>
        <w:ind w:left="0" w:right="-164"/>
        <w:jc w:val="both"/>
        <w:rPr>
          <w:rFonts w:asciiTheme="minorHAnsi" w:hAnsiTheme="minorHAnsi"/>
        </w:rPr>
      </w:pPr>
      <w:r w:rsidRPr="004F2458">
        <w:rPr>
          <w:rFonts w:asciiTheme="minorHAnsi" w:hAnsiTheme="minorHAnsi"/>
        </w:rPr>
        <w:t>The delivery of airline tickets is to be arranged between the Staff Specialist and the current government contractor.</w:t>
      </w:r>
    </w:p>
    <w:p w14:paraId="12F1C669" w14:textId="77777777" w:rsidR="0067260F" w:rsidRPr="004F2458" w:rsidRDefault="0067260F" w:rsidP="001916D7">
      <w:pPr>
        <w:pStyle w:val="BodyText"/>
        <w:ind w:left="0" w:right="-164"/>
        <w:jc w:val="both"/>
        <w:rPr>
          <w:rFonts w:asciiTheme="minorHAnsi" w:hAnsiTheme="minorHAnsi"/>
        </w:rPr>
      </w:pPr>
    </w:p>
    <w:p w14:paraId="63028524" w14:textId="7E53645F" w:rsidR="004F2458" w:rsidRDefault="004F2458" w:rsidP="001916D7">
      <w:pPr>
        <w:pStyle w:val="BodyText"/>
        <w:ind w:left="0" w:right="-23"/>
        <w:jc w:val="both"/>
        <w:rPr>
          <w:rFonts w:asciiTheme="minorHAnsi" w:hAnsiTheme="minorHAnsi"/>
        </w:rPr>
      </w:pPr>
      <w:r w:rsidRPr="004F2458">
        <w:rPr>
          <w:rFonts w:asciiTheme="minorHAnsi" w:hAnsiTheme="minorHAnsi"/>
        </w:rPr>
        <w:t>The Staff Specialist must provide the proposed itinerary to the MEE/PPF Admin Team following the approval process (</w:t>
      </w:r>
      <w:r w:rsidRPr="004F2458">
        <w:rPr>
          <w:rFonts w:asciiTheme="minorHAnsi" w:hAnsiTheme="minorHAnsi"/>
          <w:u w:val="single"/>
        </w:rPr>
        <w:t xml:space="preserve">Attachment </w:t>
      </w:r>
      <w:r w:rsidR="00752B4A">
        <w:rPr>
          <w:rFonts w:asciiTheme="minorHAnsi" w:hAnsiTheme="minorHAnsi"/>
          <w:u w:val="single"/>
        </w:rPr>
        <w:t>I</w:t>
      </w:r>
      <w:r w:rsidRPr="004F2458">
        <w:rPr>
          <w:rFonts w:asciiTheme="minorHAnsi" w:hAnsiTheme="minorHAnsi"/>
        </w:rPr>
        <w:t xml:space="preserve"> </w:t>
      </w:r>
      <w:proofErr w:type="gramStart"/>
      <w:r w:rsidRPr="004F2458">
        <w:rPr>
          <w:rFonts w:asciiTheme="minorHAnsi" w:hAnsiTheme="minorHAnsi"/>
        </w:rPr>
        <w:t>details</w:t>
      </w:r>
      <w:proofErr w:type="gramEnd"/>
      <w:r w:rsidRPr="004F2458">
        <w:rPr>
          <w:rFonts w:asciiTheme="minorHAnsi" w:hAnsiTheme="minorHAnsi"/>
        </w:rPr>
        <w:t xml:space="preserve"> </w:t>
      </w:r>
      <w:r w:rsidR="00702D9F">
        <w:rPr>
          <w:rFonts w:asciiTheme="minorHAnsi" w:hAnsiTheme="minorHAnsi"/>
        </w:rPr>
        <w:t>H</w:t>
      </w:r>
      <w:r w:rsidRPr="004F2458">
        <w:rPr>
          <w:rFonts w:asciiTheme="minorHAnsi" w:hAnsiTheme="minorHAnsi"/>
        </w:rPr>
        <w:t xml:space="preserve">ow to book </w:t>
      </w:r>
      <w:r w:rsidR="00702D9F">
        <w:rPr>
          <w:rFonts w:asciiTheme="minorHAnsi" w:hAnsiTheme="minorHAnsi"/>
        </w:rPr>
        <w:t>airfares</w:t>
      </w:r>
      <w:r w:rsidRPr="004F2458">
        <w:rPr>
          <w:rFonts w:asciiTheme="minorHAnsi" w:hAnsiTheme="minorHAnsi"/>
        </w:rPr>
        <w:t>).</w:t>
      </w:r>
    </w:p>
    <w:p w14:paraId="4773BD3C" w14:textId="77777777" w:rsidR="0067260F" w:rsidRPr="004F2458" w:rsidRDefault="0067260F" w:rsidP="001916D7">
      <w:pPr>
        <w:pStyle w:val="BodyText"/>
        <w:ind w:left="0" w:right="-23"/>
        <w:jc w:val="both"/>
        <w:rPr>
          <w:rFonts w:asciiTheme="minorHAnsi" w:hAnsiTheme="minorHAnsi"/>
        </w:rPr>
      </w:pPr>
    </w:p>
    <w:p w14:paraId="72BAAA70" w14:textId="3E2F752C" w:rsidR="004F2458" w:rsidRDefault="004F2458" w:rsidP="001916D7">
      <w:pPr>
        <w:pStyle w:val="BodyText"/>
        <w:ind w:left="0" w:right="-23"/>
        <w:jc w:val="both"/>
        <w:rPr>
          <w:rFonts w:asciiTheme="minorHAnsi" w:hAnsiTheme="minorHAnsi"/>
        </w:rPr>
      </w:pPr>
      <w:r w:rsidRPr="004F2458">
        <w:rPr>
          <w:rFonts w:asciiTheme="minorHAnsi" w:hAnsiTheme="minorHAnsi"/>
        </w:rPr>
        <w:t xml:space="preserve">Staff Specialists are entitled to travel Business Class internationally and domestically (providing the flight time is more than 4 hours i.e. Perth, Darwin and Cairns). </w:t>
      </w:r>
    </w:p>
    <w:p w14:paraId="3DAEF2AD" w14:textId="77777777" w:rsidR="0067260F" w:rsidRDefault="0067260F" w:rsidP="001916D7">
      <w:pPr>
        <w:pStyle w:val="BodyText"/>
        <w:ind w:left="0" w:right="-23"/>
        <w:jc w:val="both"/>
        <w:rPr>
          <w:rFonts w:asciiTheme="minorHAnsi" w:hAnsiTheme="minorHAnsi"/>
        </w:rPr>
      </w:pPr>
    </w:p>
    <w:p w14:paraId="3EAEC805" w14:textId="7BA09A94" w:rsidR="00843FCF" w:rsidRDefault="00843FCF" w:rsidP="001916D7">
      <w:pPr>
        <w:pStyle w:val="BodyText"/>
        <w:ind w:left="0" w:right="-23"/>
        <w:jc w:val="both"/>
        <w:rPr>
          <w:rFonts w:asciiTheme="minorHAnsi" w:hAnsiTheme="minorHAnsi"/>
        </w:rPr>
      </w:pPr>
      <w:r>
        <w:rPr>
          <w:rFonts w:asciiTheme="minorHAnsi" w:hAnsiTheme="minorHAnsi"/>
        </w:rPr>
        <w:t xml:space="preserve">Staff Specialists can choose to fly economy class for international and domestic travel over 4 hours. </w:t>
      </w:r>
    </w:p>
    <w:p w14:paraId="5B5727C2" w14:textId="77777777" w:rsidR="0067260F" w:rsidRPr="004F2458" w:rsidRDefault="0067260F" w:rsidP="001916D7">
      <w:pPr>
        <w:pStyle w:val="BodyText"/>
        <w:ind w:left="0" w:right="-23"/>
        <w:jc w:val="both"/>
        <w:rPr>
          <w:rFonts w:asciiTheme="minorHAnsi" w:hAnsiTheme="minorHAnsi"/>
        </w:rPr>
      </w:pPr>
    </w:p>
    <w:p w14:paraId="7E298E42" w14:textId="399D3164" w:rsidR="004F2458" w:rsidRDefault="004F2458" w:rsidP="001916D7">
      <w:pPr>
        <w:pStyle w:val="BodyText"/>
        <w:ind w:left="0" w:right="-164"/>
        <w:jc w:val="both"/>
        <w:rPr>
          <w:rFonts w:asciiTheme="minorHAnsi" w:hAnsiTheme="minorHAnsi"/>
        </w:rPr>
      </w:pPr>
      <w:r w:rsidRPr="004F2458">
        <w:rPr>
          <w:rFonts w:asciiTheme="minorHAnsi" w:hAnsiTheme="minorHAnsi"/>
        </w:rPr>
        <w:t>Where Business Class is not provided by the airline (such as many US airlines), the next class above Economy that is equivalent to Qantas Business Class may be booked.</w:t>
      </w:r>
    </w:p>
    <w:p w14:paraId="5E7CA317" w14:textId="77777777" w:rsidR="0067260F" w:rsidRPr="004F2458" w:rsidRDefault="0067260F" w:rsidP="001916D7">
      <w:pPr>
        <w:pStyle w:val="BodyText"/>
        <w:ind w:left="0" w:right="-164"/>
        <w:jc w:val="both"/>
        <w:rPr>
          <w:rFonts w:asciiTheme="minorHAnsi" w:hAnsiTheme="minorHAnsi"/>
        </w:rPr>
      </w:pPr>
    </w:p>
    <w:p w14:paraId="1B4378AF" w14:textId="6E899A6B" w:rsidR="004F2458" w:rsidRPr="004F2458" w:rsidRDefault="004F2458" w:rsidP="0067260F">
      <w:pPr>
        <w:rPr>
          <w:rFonts w:eastAsia="Arial"/>
          <w:lang w:val="en-US"/>
        </w:rPr>
      </w:pPr>
      <w:r>
        <w:rPr>
          <w:rFonts w:eastAsia="Arial"/>
          <w:lang w:val="en-US"/>
        </w:rPr>
        <w:t>3</w:t>
      </w:r>
      <w:r w:rsidRPr="004F2458">
        <w:rPr>
          <w:rFonts w:eastAsia="Arial"/>
          <w:lang w:val="en-US"/>
        </w:rPr>
        <w:t>.3.8.1</w:t>
      </w:r>
      <w:r w:rsidRPr="004F2458">
        <w:rPr>
          <w:rFonts w:eastAsia="Arial"/>
          <w:lang w:val="en-US"/>
        </w:rPr>
        <w:tab/>
        <w:t>Cheaper Quotes</w:t>
      </w:r>
    </w:p>
    <w:p w14:paraId="06798B0C" w14:textId="2FF5FEBF" w:rsidR="004F2458" w:rsidRDefault="004F2458" w:rsidP="001916D7">
      <w:pPr>
        <w:tabs>
          <w:tab w:val="left" w:pos="833"/>
        </w:tabs>
        <w:ind w:right="-164"/>
        <w:jc w:val="both"/>
        <w:rPr>
          <w:rFonts w:asciiTheme="minorHAnsi" w:eastAsia="Arial" w:hAnsiTheme="minorHAnsi" w:cs="Arial"/>
          <w:szCs w:val="24"/>
          <w:lang w:val="en-US"/>
        </w:rPr>
      </w:pPr>
      <w:r w:rsidRPr="004F2458">
        <w:rPr>
          <w:rFonts w:asciiTheme="minorHAnsi" w:eastAsia="Arial" w:hAnsiTheme="minorHAnsi" w:cs="Arial"/>
          <w:szCs w:val="24"/>
          <w:lang w:val="en-US"/>
        </w:rPr>
        <w:t>Where a Staff Specialist is able to produce a written cheaper quotation from another travel agent / carrier within 3 days of obtaining a quotation from the Government contractor, the cheaper quotation is to be provided (in formal written form) to the Government contractor so an opportunity is provided for the Government contractor to match the quote.</w:t>
      </w:r>
    </w:p>
    <w:p w14:paraId="0B3AB33E" w14:textId="77777777" w:rsidR="0067260F" w:rsidRPr="004F2458" w:rsidRDefault="0067260F" w:rsidP="001916D7">
      <w:pPr>
        <w:tabs>
          <w:tab w:val="left" w:pos="833"/>
        </w:tabs>
        <w:ind w:right="-164"/>
        <w:jc w:val="both"/>
        <w:rPr>
          <w:rFonts w:asciiTheme="minorHAnsi" w:eastAsia="Arial" w:hAnsiTheme="minorHAnsi" w:cs="Arial"/>
          <w:szCs w:val="24"/>
          <w:lang w:val="en-US"/>
        </w:rPr>
      </w:pPr>
    </w:p>
    <w:p w14:paraId="7FD80B0B" w14:textId="65FAFA6F" w:rsidR="004F2458" w:rsidRDefault="004F2458" w:rsidP="001916D7">
      <w:pPr>
        <w:tabs>
          <w:tab w:val="left" w:pos="833"/>
        </w:tabs>
        <w:ind w:right="-164"/>
        <w:jc w:val="both"/>
        <w:rPr>
          <w:rFonts w:asciiTheme="minorHAnsi" w:eastAsia="Arial" w:hAnsiTheme="minorHAnsi" w:cs="Arial"/>
          <w:szCs w:val="24"/>
          <w:lang w:val="en-US"/>
        </w:rPr>
      </w:pPr>
      <w:r w:rsidRPr="004F2458">
        <w:rPr>
          <w:rFonts w:asciiTheme="minorHAnsi" w:eastAsia="Arial" w:hAnsiTheme="minorHAnsi" w:cs="Arial"/>
          <w:szCs w:val="24"/>
          <w:lang w:val="en-US"/>
        </w:rPr>
        <w:t>The cheaper quotation (as provided by the alternative travel agent / carrier) must be based on the same dates, itinerary, class of travel, and fare rules in terms of flexibility and refundability, as the quotation from the Government contractor considering differences between carriers in terms of scheduling and fare rules.</w:t>
      </w:r>
    </w:p>
    <w:p w14:paraId="686654E8" w14:textId="77777777" w:rsidR="0067260F" w:rsidRPr="004F2458" w:rsidRDefault="0067260F" w:rsidP="001916D7">
      <w:pPr>
        <w:tabs>
          <w:tab w:val="left" w:pos="833"/>
        </w:tabs>
        <w:ind w:right="-164"/>
        <w:jc w:val="both"/>
        <w:rPr>
          <w:rFonts w:asciiTheme="minorHAnsi" w:eastAsia="Arial" w:hAnsiTheme="minorHAnsi" w:cs="Arial"/>
          <w:szCs w:val="24"/>
          <w:lang w:val="en-US"/>
        </w:rPr>
      </w:pPr>
    </w:p>
    <w:p w14:paraId="1E2CB456" w14:textId="38D4274B" w:rsidR="004F2458" w:rsidRDefault="004F2458" w:rsidP="001916D7">
      <w:pPr>
        <w:tabs>
          <w:tab w:val="left" w:pos="833"/>
        </w:tabs>
        <w:ind w:right="-164"/>
        <w:jc w:val="both"/>
        <w:rPr>
          <w:rFonts w:asciiTheme="minorHAnsi" w:eastAsia="Arial" w:hAnsiTheme="minorHAnsi" w:cs="Arial"/>
          <w:szCs w:val="24"/>
          <w:lang w:val="en-US"/>
        </w:rPr>
      </w:pPr>
      <w:r w:rsidRPr="004F2458">
        <w:rPr>
          <w:rFonts w:asciiTheme="minorHAnsi" w:eastAsia="Arial" w:hAnsiTheme="minorHAnsi" w:cs="Arial"/>
          <w:szCs w:val="24"/>
          <w:lang w:val="en-US"/>
        </w:rPr>
        <w:t>In the above situation, the Government contractor has the opportunity to provide an updated quote within three business days of having received the alternative travel agent’s /carrier’s quote from the Staff Specialist (on the basis all necessary information has been provided to the Government contractor by the Staff Specialist).</w:t>
      </w:r>
    </w:p>
    <w:p w14:paraId="3DF42803" w14:textId="77777777" w:rsidR="0067260F" w:rsidRPr="004F2458" w:rsidRDefault="0067260F" w:rsidP="001916D7">
      <w:pPr>
        <w:tabs>
          <w:tab w:val="left" w:pos="833"/>
        </w:tabs>
        <w:ind w:right="-164"/>
        <w:jc w:val="both"/>
        <w:rPr>
          <w:rFonts w:asciiTheme="minorHAnsi" w:eastAsia="Arial" w:hAnsiTheme="minorHAnsi" w:cs="Arial"/>
          <w:szCs w:val="24"/>
          <w:lang w:val="en-US"/>
        </w:rPr>
      </w:pPr>
    </w:p>
    <w:p w14:paraId="340F0D27" w14:textId="5AAFC4AB" w:rsidR="004F2458" w:rsidRDefault="004F2458" w:rsidP="001916D7">
      <w:pPr>
        <w:tabs>
          <w:tab w:val="left" w:pos="833"/>
        </w:tabs>
        <w:ind w:right="-164"/>
        <w:jc w:val="both"/>
        <w:rPr>
          <w:rFonts w:asciiTheme="minorHAnsi" w:eastAsia="Arial" w:hAnsiTheme="minorHAnsi" w:cs="Arial"/>
          <w:szCs w:val="24"/>
          <w:lang w:val="en-US"/>
        </w:rPr>
      </w:pPr>
      <w:proofErr w:type="gramStart"/>
      <w:r w:rsidRPr="004F2458">
        <w:rPr>
          <w:rFonts w:asciiTheme="minorHAnsi" w:eastAsia="Arial" w:hAnsiTheme="minorHAnsi" w:cs="Arial"/>
          <w:szCs w:val="24"/>
          <w:lang w:val="en-US"/>
        </w:rPr>
        <w:t>In the event that</w:t>
      </w:r>
      <w:proofErr w:type="gramEnd"/>
      <w:r w:rsidRPr="004F2458">
        <w:rPr>
          <w:rFonts w:asciiTheme="minorHAnsi" w:eastAsia="Arial" w:hAnsiTheme="minorHAnsi" w:cs="Arial"/>
          <w:szCs w:val="24"/>
          <w:lang w:val="en-US"/>
        </w:rPr>
        <w:t xml:space="preserve"> the Government contractor is unable to match the alternative travel agent’s / carrier’s quote or fail to respond within three business days, the Staff Specialist can use the written quote from an alternative travel agent / carrier for booking flights.</w:t>
      </w:r>
    </w:p>
    <w:p w14:paraId="2418BC33" w14:textId="77777777" w:rsidR="0067260F" w:rsidRPr="004F2458" w:rsidRDefault="0067260F" w:rsidP="001916D7">
      <w:pPr>
        <w:tabs>
          <w:tab w:val="left" w:pos="833"/>
        </w:tabs>
        <w:ind w:right="-164"/>
        <w:jc w:val="both"/>
        <w:rPr>
          <w:rFonts w:asciiTheme="minorHAnsi" w:eastAsia="Arial" w:hAnsiTheme="minorHAnsi" w:cs="Arial"/>
          <w:szCs w:val="24"/>
          <w:lang w:val="en-US"/>
        </w:rPr>
      </w:pPr>
    </w:p>
    <w:p w14:paraId="407856B4" w14:textId="5670583F" w:rsidR="004F2458" w:rsidRPr="004F2458" w:rsidRDefault="004F2458" w:rsidP="001916D7">
      <w:pPr>
        <w:pStyle w:val="Heading2"/>
        <w:tabs>
          <w:tab w:val="left" w:pos="823"/>
        </w:tabs>
        <w:jc w:val="both"/>
        <w:rPr>
          <w:rFonts w:asciiTheme="minorHAnsi" w:hAnsiTheme="minorHAnsi"/>
          <w:szCs w:val="24"/>
        </w:rPr>
      </w:pPr>
      <w:bookmarkStart w:id="46" w:name="_bookmark35"/>
      <w:bookmarkStart w:id="47" w:name="_Toc34128144"/>
      <w:bookmarkEnd w:id="46"/>
      <w:r>
        <w:rPr>
          <w:rFonts w:asciiTheme="minorHAnsi" w:hAnsiTheme="minorHAnsi"/>
          <w:szCs w:val="24"/>
        </w:rPr>
        <w:lastRenderedPageBreak/>
        <w:t>3</w:t>
      </w:r>
      <w:r w:rsidRPr="004F2458">
        <w:rPr>
          <w:rFonts w:asciiTheme="minorHAnsi" w:hAnsiTheme="minorHAnsi"/>
          <w:szCs w:val="24"/>
        </w:rPr>
        <w:t>.4</w:t>
      </w:r>
      <w:r w:rsidR="0067260F">
        <w:rPr>
          <w:rFonts w:asciiTheme="minorHAnsi" w:hAnsiTheme="minorHAnsi"/>
          <w:szCs w:val="24"/>
        </w:rPr>
        <w:t xml:space="preserve"> </w:t>
      </w:r>
      <w:r w:rsidRPr="004F2458">
        <w:rPr>
          <w:rFonts w:asciiTheme="minorHAnsi" w:hAnsiTheme="minorHAnsi"/>
          <w:szCs w:val="24"/>
        </w:rPr>
        <w:t>Travel</w:t>
      </w:r>
      <w:r w:rsidRPr="004F2458">
        <w:rPr>
          <w:rFonts w:asciiTheme="minorHAnsi" w:hAnsiTheme="minorHAnsi"/>
          <w:spacing w:val="-2"/>
          <w:szCs w:val="24"/>
        </w:rPr>
        <w:t xml:space="preserve"> </w:t>
      </w:r>
      <w:r w:rsidRPr="004F2458">
        <w:rPr>
          <w:rFonts w:asciiTheme="minorHAnsi" w:hAnsiTheme="minorHAnsi"/>
          <w:szCs w:val="24"/>
        </w:rPr>
        <w:t>Insurance</w:t>
      </w:r>
      <w:bookmarkEnd w:id="47"/>
    </w:p>
    <w:p w14:paraId="63A30072" w14:textId="77777777" w:rsidR="004F2458" w:rsidRPr="004F2458" w:rsidRDefault="004F2458" w:rsidP="001916D7">
      <w:pPr>
        <w:pStyle w:val="BodyText"/>
        <w:ind w:left="0" w:right="-164"/>
        <w:rPr>
          <w:rFonts w:asciiTheme="minorHAnsi" w:hAnsiTheme="minorHAnsi"/>
        </w:rPr>
      </w:pPr>
      <w:r w:rsidRPr="004F2458">
        <w:rPr>
          <w:rFonts w:asciiTheme="minorHAnsi" w:hAnsiTheme="minorHAnsi"/>
        </w:rPr>
        <w:t>Please refer to the Travel for Official Purposes and Associated Accommodation Policy.</w:t>
      </w:r>
    </w:p>
    <w:p w14:paraId="7F54F312" w14:textId="77777777" w:rsidR="004F2458" w:rsidRPr="004F2458" w:rsidRDefault="004F2458" w:rsidP="001916D7">
      <w:pPr>
        <w:tabs>
          <w:tab w:val="left" w:pos="823"/>
          <w:tab w:val="left" w:pos="824"/>
          <w:tab w:val="left" w:pos="3938"/>
        </w:tabs>
        <w:rPr>
          <w:rFonts w:asciiTheme="minorHAnsi" w:hAnsiTheme="minorHAnsi"/>
          <w:b/>
          <w:szCs w:val="24"/>
          <w:highlight w:val="red"/>
        </w:rPr>
      </w:pPr>
      <w:bookmarkStart w:id="48" w:name="_bookmark36"/>
      <w:bookmarkEnd w:id="48"/>
    </w:p>
    <w:p w14:paraId="78FDFBB0" w14:textId="3B9826A5" w:rsidR="004F2458" w:rsidRPr="004F2458" w:rsidRDefault="004F2458" w:rsidP="001916D7">
      <w:pPr>
        <w:pStyle w:val="Heading2"/>
        <w:tabs>
          <w:tab w:val="left" w:pos="822"/>
          <w:tab w:val="left" w:pos="823"/>
        </w:tabs>
        <w:rPr>
          <w:rFonts w:asciiTheme="minorHAnsi" w:hAnsiTheme="minorHAnsi"/>
          <w:szCs w:val="24"/>
        </w:rPr>
      </w:pPr>
      <w:bookmarkStart w:id="49" w:name="_bookmark40"/>
      <w:bookmarkStart w:id="50" w:name="_bookmark41"/>
      <w:bookmarkStart w:id="51" w:name="_Toc34128145"/>
      <w:bookmarkEnd w:id="49"/>
      <w:bookmarkEnd w:id="50"/>
      <w:r>
        <w:rPr>
          <w:rFonts w:asciiTheme="minorHAnsi" w:hAnsiTheme="minorHAnsi"/>
          <w:szCs w:val="24"/>
        </w:rPr>
        <w:t>3</w:t>
      </w:r>
      <w:r w:rsidRPr="004F2458">
        <w:rPr>
          <w:rFonts w:asciiTheme="minorHAnsi" w:hAnsiTheme="minorHAnsi"/>
          <w:szCs w:val="24"/>
        </w:rPr>
        <w:t>.5</w:t>
      </w:r>
      <w:r w:rsidR="0067260F">
        <w:rPr>
          <w:rFonts w:asciiTheme="minorHAnsi" w:hAnsiTheme="minorHAnsi"/>
          <w:szCs w:val="24"/>
        </w:rPr>
        <w:t xml:space="preserve"> </w:t>
      </w:r>
      <w:r w:rsidRPr="004F2458">
        <w:rPr>
          <w:rFonts w:asciiTheme="minorHAnsi" w:hAnsiTheme="minorHAnsi"/>
          <w:szCs w:val="24"/>
        </w:rPr>
        <w:t>Amendments to Travel</w:t>
      </w:r>
      <w:r w:rsidRPr="004F2458">
        <w:rPr>
          <w:rFonts w:asciiTheme="minorHAnsi" w:hAnsiTheme="minorHAnsi"/>
          <w:spacing w:val="1"/>
          <w:szCs w:val="24"/>
        </w:rPr>
        <w:t xml:space="preserve"> </w:t>
      </w:r>
      <w:r w:rsidRPr="004F2458">
        <w:rPr>
          <w:rFonts w:asciiTheme="minorHAnsi" w:hAnsiTheme="minorHAnsi"/>
          <w:szCs w:val="24"/>
        </w:rPr>
        <w:t>Itinerary</w:t>
      </w:r>
      <w:bookmarkEnd w:id="51"/>
    </w:p>
    <w:p w14:paraId="42AD7C68" w14:textId="0447B3FB" w:rsidR="004F2458" w:rsidRDefault="004F2458" w:rsidP="001916D7">
      <w:pPr>
        <w:tabs>
          <w:tab w:val="left" w:pos="472"/>
          <w:tab w:val="left" w:pos="473"/>
        </w:tabs>
        <w:ind w:right="-164"/>
        <w:rPr>
          <w:rFonts w:asciiTheme="minorHAnsi" w:eastAsia="Arial" w:hAnsiTheme="minorHAnsi" w:cs="Arial"/>
          <w:szCs w:val="24"/>
          <w:lang w:val="en-US"/>
        </w:rPr>
      </w:pPr>
      <w:r w:rsidRPr="004F2458">
        <w:rPr>
          <w:rFonts w:asciiTheme="minorHAnsi" w:eastAsia="Arial" w:hAnsiTheme="minorHAnsi" w:cs="Arial"/>
          <w:szCs w:val="24"/>
          <w:lang w:val="en-US"/>
        </w:rPr>
        <w:t xml:space="preserve">If amendments are made to the itinerary prior to leaving, an updated itinerary MUST be supplied to the MEE/PPF Admin Team via email and further approval for any additional time or funding (if necessary) will be required. This applies to Travel forms and Leave forms (if required).  </w:t>
      </w:r>
    </w:p>
    <w:p w14:paraId="4DD049B9" w14:textId="77777777" w:rsidR="0067260F" w:rsidRPr="004F2458" w:rsidRDefault="0067260F" w:rsidP="001916D7">
      <w:pPr>
        <w:tabs>
          <w:tab w:val="left" w:pos="472"/>
          <w:tab w:val="left" w:pos="473"/>
        </w:tabs>
        <w:ind w:right="-164"/>
        <w:rPr>
          <w:rFonts w:asciiTheme="minorHAnsi" w:eastAsia="Arial" w:hAnsiTheme="minorHAnsi" w:cs="Arial"/>
          <w:szCs w:val="24"/>
          <w:lang w:val="en-US"/>
        </w:rPr>
      </w:pPr>
    </w:p>
    <w:p w14:paraId="148A8A29" w14:textId="56C5A520" w:rsidR="004F2458" w:rsidRDefault="004F2458" w:rsidP="001916D7">
      <w:pPr>
        <w:tabs>
          <w:tab w:val="left" w:pos="472"/>
          <w:tab w:val="left" w:pos="473"/>
        </w:tabs>
        <w:ind w:right="-164"/>
        <w:rPr>
          <w:rFonts w:asciiTheme="minorHAnsi" w:eastAsia="Arial" w:hAnsiTheme="minorHAnsi" w:cs="Arial"/>
          <w:szCs w:val="24"/>
          <w:lang w:val="en-US"/>
        </w:rPr>
      </w:pPr>
      <w:r w:rsidRPr="004F2458">
        <w:rPr>
          <w:rFonts w:asciiTheme="minorHAnsi" w:eastAsia="Arial" w:hAnsiTheme="minorHAnsi" w:cs="Arial"/>
          <w:szCs w:val="24"/>
          <w:lang w:val="en-US"/>
        </w:rPr>
        <w:t>If amendments are required once travel has commenced, an updated itinerary should be supplied to the MEE/PPF Admin Team via email as soon as practicable.</w:t>
      </w:r>
    </w:p>
    <w:p w14:paraId="775CA97E" w14:textId="77777777" w:rsidR="00F05DDD" w:rsidRPr="004F2458" w:rsidRDefault="00F05DDD" w:rsidP="001916D7">
      <w:pPr>
        <w:tabs>
          <w:tab w:val="left" w:pos="472"/>
          <w:tab w:val="left" w:pos="473"/>
        </w:tabs>
        <w:ind w:right="-164"/>
        <w:rPr>
          <w:rFonts w:asciiTheme="minorHAnsi" w:eastAsia="Arial" w:hAnsiTheme="minorHAnsi" w:cs="Arial"/>
          <w:szCs w:val="24"/>
          <w:lang w:val="en-US"/>
        </w:rPr>
      </w:pPr>
    </w:p>
    <w:p w14:paraId="21E2FB59" w14:textId="01C8829F" w:rsidR="004F2458" w:rsidRPr="004F2458" w:rsidRDefault="004F2458" w:rsidP="001916D7">
      <w:pPr>
        <w:pStyle w:val="Heading2"/>
        <w:tabs>
          <w:tab w:val="left" w:pos="822"/>
          <w:tab w:val="left" w:pos="823"/>
        </w:tabs>
        <w:rPr>
          <w:rFonts w:asciiTheme="minorHAnsi" w:hAnsiTheme="minorHAnsi"/>
          <w:szCs w:val="24"/>
        </w:rPr>
      </w:pPr>
      <w:bookmarkStart w:id="52" w:name="_Toc34128146"/>
      <w:r>
        <w:rPr>
          <w:rFonts w:asciiTheme="minorHAnsi" w:hAnsiTheme="minorHAnsi"/>
          <w:szCs w:val="24"/>
        </w:rPr>
        <w:t>3</w:t>
      </w:r>
      <w:r w:rsidRPr="004F2458">
        <w:rPr>
          <w:rFonts w:asciiTheme="minorHAnsi" w:hAnsiTheme="minorHAnsi"/>
          <w:szCs w:val="24"/>
        </w:rPr>
        <w:t>.6</w:t>
      </w:r>
      <w:r w:rsidR="0067260F">
        <w:rPr>
          <w:rFonts w:asciiTheme="minorHAnsi" w:hAnsiTheme="minorHAnsi"/>
          <w:szCs w:val="24"/>
        </w:rPr>
        <w:t xml:space="preserve"> </w:t>
      </w:r>
      <w:r w:rsidRPr="004F2458">
        <w:rPr>
          <w:rFonts w:asciiTheme="minorHAnsi" w:hAnsiTheme="minorHAnsi"/>
          <w:szCs w:val="24"/>
        </w:rPr>
        <w:t>Cancellation of TESL and Recouping of MEE</w:t>
      </w:r>
      <w:r w:rsidRPr="004F2458">
        <w:rPr>
          <w:rFonts w:asciiTheme="minorHAnsi" w:hAnsiTheme="minorHAnsi"/>
          <w:spacing w:val="-9"/>
          <w:szCs w:val="24"/>
        </w:rPr>
        <w:t xml:space="preserve"> </w:t>
      </w:r>
      <w:r w:rsidRPr="004F2458">
        <w:rPr>
          <w:rFonts w:asciiTheme="minorHAnsi" w:hAnsiTheme="minorHAnsi"/>
          <w:szCs w:val="24"/>
        </w:rPr>
        <w:t>Funds</w:t>
      </w:r>
      <w:bookmarkEnd w:id="52"/>
    </w:p>
    <w:p w14:paraId="1BD13E81" w14:textId="77777777" w:rsidR="004F2458" w:rsidRPr="004F2458" w:rsidRDefault="004F2458" w:rsidP="001916D7">
      <w:pPr>
        <w:pStyle w:val="BodyText"/>
        <w:ind w:left="0" w:right="-164"/>
        <w:rPr>
          <w:rFonts w:asciiTheme="minorHAnsi" w:hAnsiTheme="minorHAnsi"/>
        </w:rPr>
      </w:pPr>
      <w:r w:rsidRPr="004F2458">
        <w:rPr>
          <w:rFonts w:asciiTheme="minorHAnsi" w:hAnsiTheme="minorHAnsi"/>
        </w:rPr>
        <w:t>When TESL travel and activities are cancelled, it is the responsibility of the Staff Specialist</w:t>
      </w:r>
      <w:r w:rsidRPr="004F2458">
        <w:rPr>
          <w:rFonts w:asciiTheme="minorHAnsi" w:hAnsiTheme="minorHAnsi"/>
          <w:spacing w:val="1"/>
        </w:rPr>
        <w:t xml:space="preserve"> </w:t>
      </w:r>
      <w:r w:rsidRPr="004F2458">
        <w:rPr>
          <w:rFonts w:asciiTheme="minorHAnsi" w:hAnsiTheme="minorHAnsi"/>
          <w:spacing w:val="-3"/>
        </w:rPr>
        <w:t>to:</w:t>
      </w:r>
    </w:p>
    <w:p w14:paraId="4557A50B" w14:textId="77777777" w:rsidR="004F2458" w:rsidRPr="004F2458" w:rsidRDefault="004F2458" w:rsidP="0067260F">
      <w:pPr>
        <w:pStyle w:val="ListBullet"/>
      </w:pPr>
      <w:r w:rsidRPr="004F2458">
        <w:t xml:space="preserve">Immediately advise the PPF/MEE Admin team </w:t>
      </w:r>
    </w:p>
    <w:p w14:paraId="4E636A17" w14:textId="3A07D9CF" w:rsidR="004F2458" w:rsidRPr="004F2458" w:rsidRDefault="0089511F" w:rsidP="0067260F">
      <w:pPr>
        <w:pStyle w:val="ListBullet"/>
      </w:pPr>
      <w:r>
        <w:t>C</w:t>
      </w:r>
      <w:r w:rsidR="004F2458" w:rsidRPr="004F2458">
        <w:t>ontact the current government contractors to cancel the itinerary (e.g. airfare &amp; accommodation where applicable) and request reimbursement</w:t>
      </w:r>
    </w:p>
    <w:p w14:paraId="56E9DF0D" w14:textId="5A3BBEAD" w:rsidR="004F2458" w:rsidRPr="004F2458" w:rsidRDefault="004F2458" w:rsidP="0067260F">
      <w:pPr>
        <w:pStyle w:val="ListBullet"/>
      </w:pPr>
      <w:r w:rsidRPr="004F2458">
        <w:t>Cancel registration, accommodation, transfers, etc. and request reimbursement</w:t>
      </w:r>
    </w:p>
    <w:p w14:paraId="651EE8BC" w14:textId="77777777" w:rsidR="004F2458" w:rsidRPr="004F2458" w:rsidRDefault="004F2458" w:rsidP="0067260F">
      <w:pPr>
        <w:pStyle w:val="ListBullet"/>
      </w:pPr>
      <w:r w:rsidRPr="004F2458">
        <w:t>Advise shared Services to cancel TESL via email to Supervisor who will email on their approval for TESL to be cancelled to Shared Services Payroll.</w:t>
      </w:r>
    </w:p>
    <w:p w14:paraId="57815230" w14:textId="77777777" w:rsidR="0067260F" w:rsidRDefault="0067260F" w:rsidP="001916D7">
      <w:pPr>
        <w:tabs>
          <w:tab w:val="left" w:pos="1115"/>
          <w:tab w:val="left" w:pos="1116"/>
        </w:tabs>
        <w:ind w:right="-164"/>
        <w:rPr>
          <w:rFonts w:asciiTheme="minorHAnsi" w:hAnsiTheme="minorHAnsi" w:cs="Arial"/>
          <w:szCs w:val="24"/>
        </w:rPr>
      </w:pPr>
    </w:p>
    <w:p w14:paraId="6DD36D87" w14:textId="4AA92F1D" w:rsidR="004F2458" w:rsidRPr="004F2458" w:rsidRDefault="004F2458" w:rsidP="001916D7">
      <w:pPr>
        <w:tabs>
          <w:tab w:val="left" w:pos="1115"/>
          <w:tab w:val="left" w:pos="1116"/>
        </w:tabs>
        <w:ind w:right="-164"/>
        <w:rPr>
          <w:rFonts w:asciiTheme="minorHAnsi" w:hAnsiTheme="minorHAnsi" w:cs="Arial"/>
          <w:szCs w:val="24"/>
        </w:rPr>
      </w:pPr>
      <w:r w:rsidRPr="004F2458">
        <w:rPr>
          <w:rFonts w:asciiTheme="minorHAnsi" w:hAnsiTheme="minorHAnsi" w:cs="Arial"/>
          <w:szCs w:val="24"/>
        </w:rPr>
        <w:t>Any costs associated with cancellations i.e. non-refundable flights/</w:t>
      </w:r>
      <w:proofErr w:type="gramStart"/>
      <w:r w:rsidRPr="004F2458">
        <w:rPr>
          <w:rFonts w:asciiTheme="minorHAnsi" w:hAnsiTheme="minorHAnsi" w:cs="Arial"/>
          <w:szCs w:val="24"/>
        </w:rPr>
        <w:t>accommodation,</w:t>
      </w:r>
      <w:proofErr w:type="gramEnd"/>
      <w:r w:rsidRPr="004F2458">
        <w:rPr>
          <w:rFonts w:asciiTheme="minorHAnsi" w:hAnsiTheme="minorHAnsi" w:cs="Arial"/>
          <w:szCs w:val="24"/>
        </w:rPr>
        <w:t xml:space="preserve"> registration costs can be deducted from the Staff Specialists MEE if claimed.</w:t>
      </w:r>
    </w:p>
    <w:p w14:paraId="2F51A8AC" w14:textId="77777777" w:rsidR="007B6904" w:rsidRDefault="007B6904" w:rsidP="007B6904">
      <w:pPr>
        <w:rPr>
          <w:rFonts w:cs="Arial"/>
          <w:b/>
          <w:szCs w:val="24"/>
        </w:rPr>
      </w:pPr>
    </w:p>
    <w:p w14:paraId="2F51A8AD" w14:textId="77777777" w:rsidR="007B6904" w:rsidRDefault="004D65CD" w:rsidP="007B6904">
      <w:pPr>
        <w:jc w:val="right"/>
        <w:rPr>
          <w:rFonts w:cs="Arial"/>
          <w:b/>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0" w14:textId="77777777" w:rsidTr="0074223E">
        <w:trPr>
          <w:cantSplit/>
          <w:trHeight w:val="285"/>
        </w:trPr>
        <w:tc>
          <w:tcPr>
            <w:tcW w:w="9158" w:type="dxa"/>
            <w:shd w:val="clear" w:color="auto" w:fill="A6A6A6" w:themeFill="background1" w:themeFillShade="A6"/>
          </w:tcPr>
          <w:p w14:paraId="2F51A8AF" w14:textId="77777777" w:rsidR="007B6904" w:rsidRPr="00CD1C0E" w:rsidRDefault="007B6904" w:rsidP="004213C3">
            <w:pPr>
              <w:pStyle w:val="Heading1"/>
            </w:pPr>
            <w:bookmarkStart w:id="53" w:name="_Toc389473285"/>
            <w:bookmarkStart w:id="54" w:name="_Toc410818161"/>
            <w:bookmarkStart w:id="55" w:name="_Toc34128147"/>
            <w:r>
              <w:t>Implementation</w:t>
            </w:r>
            <w:bookmarkEnd w:id="53"/>
            <w:bookmarkEnd w:id="54"/>
            <w:bookmarkEnd w:id="55"/>
            <w:r>
              <w:t xml:space="preserve"> </w:t>
            </w:r>
          </w:p>
        </w:tc>
      </w:tr>
    </w:tbl>
    <w:p w14:paraId="2F51A8B1" w14:textId="77777777" w:rsidR="007B6904" w:rsidRDefault="007B6904" w:rsidP="007B6904">
      <w:pPr>
        <w:pStyle w:val="Default"/>
        <w:rPr>
          <w:rFonts w:ascii="Calibri" w:hAnsi="Calibri"/>
        </w:rPr>
      </w:pPr>
    </w:p>
    <w:p w14:paraId="2F51A8B2" w14:textId="34E768A6" w:rsidR="007B6904" w:rsidRPr="008C25D1" w:rsidRDefault="00C36841" w:rsidP="007B6904">
      <w:pPr>
        <w:rPr>
          <w:rFonts w:cs="Arial"/>
          <w:szCs w:val="24"/>
        </w:rPr>
      </w:pPr>
      <w:r w:rsidRPr="008C25D1">
        <w:rPr>
          <w:rFonts w:cs="Arial"/>
          <w:szCs w:val="24"/>
        </w:rPr>
        <w:t>This document will be implemented by Canberra Health Services, Finance and Business Intelligence, Revenue and Hospital Financial Services staff who administer the Medical Education Expenses</w:t>
      </w:r>
      <w:r w:rsidR="008C25D1" w:rsidRPr="008C25D1">
        <w:rPr>
          <w:rFonts w:cs="Arial"/>
          <w:szCs w:val="24"/>
        </w:rPr>
        <w:t xml:space="preserve"> application and reimbursement process</w:t>
      </w:r>
      <w:r w:rsidRPr="008C25D1">
        <w:rPr>
          <w:rFonts w:cs="Arial"/>
          <w:szCs w:val="24"/>
        </w:rPr>
        <w:t xml:space="preserve">. </w:t>
      </w:r>
    </w:p>
    <w:p w14:paraId="2F51A8B3" w14:textId="77777777" w:rsidR="007B6904" w:rsidRDefault="007B6904" w:rsidP="007B6904">
      <w:pPr>
        <w:pStyle w:val="Default"/>
        <w:rPr>
          <w:rFonts w:ascii="Calibri" w:hAnsi="Calibri" w:cs="Arial"/>
          <w:i/>
          <w:color w:val="auto"/>
          <w:lang w:eastAsia="en-US"/>
        </w:rPr>
      </w:pPr>
    </w:p>
    <w:p w14:paraId="2F51A8B4" w14:textId="77777777" w:rsidR="007B6904" w:rsidRPr="00AC7025" w:rsidRDefault="004D65CD" w:rsidP="00AC7025">
      <w:pPr>
        <w:pStyle w:val="Default"/>
        <w:jc w:val="right"/>
        <w:rPr>
          <w:rFonts w:ascii="Calibri" w:hAnsi="Calibri" w:cs="Arial"/>
          <w:i/>
          <w:color w:val="auto"/>
          <w:lang w:eastAsia="en-US"/>
        </w:rPr>
      </w:pPr>
      <w:hyperlink w:anchor="Contents" w:history="1">
        <w:r w:rsidR="007B6904" w:rsidRPr="00590902">
          <w:rPr>
            <w:rStyle w:val="Hyperlink"/>
            <w:rFonts w:ascii="Calibri" w:hAnsi="Calibri" w:cs="Arial"/>
            <w:i/>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56" w:name="_Toc389473287"/>
            <w:bookmarkStart w:id="57" w:name="_Toc410818162"/>
            <w:bookmarkStart w:id="58" w:name="_Toc34128148"/>
            <w:r>
              <w:t xml:space="preserve">Related Policies, </w:t>
            </w:r>
            <w:r w:rsidR="007B6904">
              <w:t>Procedures</w:t>
            </w:r>
            <w:bookmarkEnd w:id="56"/>
            <w:r>
              <w:t>, Guidelines and Legislation</w:t>
            </w:r>
            <w:bookmarkEnd w:id="57"/>
            <w:bookmarkEnd w:id="58"/>
          </w:p>
        </w:tc>
      </w:tr>
    </w:tbl>
    <w:p w14:paraId="2F51A8B7" w14:textId="77777777" w:rsidR="007B6904" w:rsidRDefault="007B6904" w:rsidP="007B6904">
      <w:pPr>
        <w:rPr>
          <w:szCs w:val="24"/>
        </w:rPr>
      </w:pPr>
    </w:p>
    <w:p w14:paraId="2F51A8C3" w14:textId="0F540A82" w:rsidR="000A7335" w:rsidRDefault="00C85E22" w:rsidP="00C85E22">
      <w:pPr>
        <w:rPr>
          <w:szCs w:val="24"/>
        </w:rPr>
      </w:pPr>
      <w:r>
        <w:rPr>
          <w:szCs w:val="24"/>
        </w:rPr>
        <w:t>The following documents are referenced in relation to this document:</w:t>
      </w:r>
    </w:p>
    <w:p w14:paraId="2C5C2053" w14:textId="173ACF6F" w:rsidR="00C85E22" w:rsidRPr="00C85E22" w:rsidRDefault="00C85E22" w:rsidP="0067260F">
      <w:pPr>
        <w:pStyle w:val="ListBullet"/>
      </w:pPr>
      <w:r w:rsidRPr="00C85E22">
        <w:t xml:space="preserve">Travel for Official Purposes and Associated Accommodation Policy </w:t>
      </w:r>
    </w:p>
    <w:p w14:paraId="6550ED96" w14:textId="77777777" w:rsidR="00C85E22" w:rsidRPr="00C85E22" w:rsidRDefault="00C85E22" w:rsidP="0067260F">
      <w:pPr>
        <w:pStyle w:val="ListBullet"/>
      </w:pPr>
      <w:r w:rsidRPr="00C85E22">
        <w:t>ACT Public Sector Medical Practitioners Enterprise Agreement</w:t>
      </w:r>
    </w:p>
    <w:p w14:paraId="6CB780BC" w14:textId="2B129D36" w:rsidR="00C85E22" w:rsidRPr="00C85E22" w:rsidRDefault="00E42E5D" w:rsidP="0067260F">
      <w:pPr>
        <w:pStyle w:val="ListBullet"/>
      </w:pPr>
      <w:r>
        <w:t xml:space="preserve">ACT Health Rights of private practice for specialists and senior </w:t>
      </w:r>
      <w:proofErr w:type="gramStart"/>
      <w:r>
        <w:t>specialists</w:t>
      </w:r>
      <w:proofErr w:type="gramEnd"/>
      <w:r>
        <w:t xml:space="preserve"> rules (known as ‘</w:t>
      </w:r>
      <w:r w:rsidR="00C85E22" w:rsidRPr="00C85E22">
        <w:t>The Rules</w:t>
      </w:r>
      <w:r>
        <w:t>’)</w:t>
      </w:r>
    </w:p>
    <w:p w14:paraId="5D07CD18" w14:textId="78D0711F" w:rsidR="00C85E22" w:rsidRPr="00C85E22" w:rsidRDefault="00C85E22" w:rsidP="0067260F">
      <w:pPr>
        <w:pStyle w:val="ListBullet"/>
      </w:pPr>
      <w:r w:rsidRPr="00C85E22">
        <w:t>Annual notification</w:t>
      </w:r>
      <w:r w:rsidR="00CF551D">
        <w:t xml:space="preserve"> of Medical Education Expense rates</w:t>
      </w:r>
    </w:p>
    <w:p w14:paraId="2F51A8CA" w14:textId="77777777" w:rsidR="007B6904" w:rsidRDefault="004D65CD" w:rsidP="007B6904">
      <w:pPr>
        <w:pStyle w:val="ListParagraph"/>
        <w:jc w:val="right"/>
        <w:rPr>
          <w:szCs w:val="24"/>
        </w:rPr>
      </w:pPr>
      <w:hyperlink w:anchor="Contents" w:history="1">
        <w:r w:rsidR="007B6904" w:rsidRPr="00590902">
          <w:rPr>
            <w:rStyle w:val="Hyperlink"/>
            <w:rFonts w:cs="Arial"/>
            <w:i/>
            <w:szCs w:val="24"/>
          </w:rPr>
          <w:t>Back to Table of Contents</w:t>
        </w:r>
      </w:hyperlink>
    </w:p>
    <w:p w14:paraId="2F51A8D5" w14:textId="6A3C92EE" w:rsidR="00FF56DD" w:rsidRDefault="00FF56DD" w:rsidP="007B6904">
      <w:pPr>
        <w:jc w:val="right"/>
      </w:pPr>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2F51A8D7" w14:textId="77777777" w:rsidTr="0074223E">
        <w:trPr>
          <w:cantSplit/>
          <w:trHeight w:val="285"/>
        </w:trPr>
        <w:tc>
          <w:tcPr>
            <w:tcW w:w="9158" w:type="dxa"/>
            <w:shd w:val="clear" w:color="auto" w:fill="A6A6A6" w:themeFill="background1" w:themeFillShade="A6"/>
          </w:tcPr>
          <w:p w14:paraId="2F51A8D6" w14:textId="4634A08D" w:rsidR="00FF56DD" w:rsidRPr="000F1F60" w:rsidRDefault="00FF56DD" w:rsidP="004213C3">
            <w:pPr>
              <w:pStyle w:val="Heading1"/>
            </w:pPr>
            <w:bookmarkStart w:id="59" w:name="_Toc34128149"/>
            <w:bookmarkStart w:id="60" w:name="_Toc410818164"/>
            <w:r>
              <w:lastRenderedPageBreak/>
              <w:t>Definition of Terms</w:t>
            </w:r>
            <w:bookmarkEnd w:id="59"/>
            <w:r>
              <w:t xml:space="preserve"> </w:t>
            </w:r>
            <w:bookmarkEnd w:id="60"/>
          </w:p>
        </w:tc>
      </w:tr>
    </w:tbl>
    <w:p w14:paraId="2F51A8D8" w14:textId="77777777" w:rsidR="00FF56DD" w:rsidRDefault="00FF56DD" w:rsidP="00FF56DD">
      <w:pPr>
        <w:rPr>
          <w:rFonts w:cs="Arial"/>
          <w:szCs w:val="24"/>
        </w:rPr>
      </w:pPr>
    </w:p>
    <w:p w14:paraId="5FDBE883" w14:textId="77777777" w:rsidR="00C85E22" w:rsidRPr="0067260F" w:rsidRDefault="00C85E22" w:rsidP="00C85E22">
      <w:pPr>
        <w:rPr>
          <w:rFonts w:cs="Arial"/>
          <w:iCs/>
          <w:szCs w:val="24"/>
          <w:lang w:val="en-US"/>
        </w:rPr>
      </w:pPr>
      <w:r w:rsidRPr="0067260F">
        <w:rPr>
          <w:rFonts w:cs="Arial"/>
          <w:b/>
          <w:iCs/>
          <w:szCs w:val="24"/>
          <w:lang w:val="en-US"/>
        </w:rPr>
        <w:t xml:space="preserve">Additional funding: </w:t>
      </w:r>
      <w:r w:rsidRPr="0067260F">
        <w:rPr>
          <w:rFonts w:cs="Arial"/>
          <w:iCs/>
          <w:szCs w:val="24"/>
          <w:lang w:val="en-US"/>
        </w:rPr>
        <w:t>from 31 July 2018 additional funding, up to the Medical Education Expense entitlement of the Staff Specialist for that financial year, may be available from the General Sub Fund with the formal approval of the Chief Executive Officer or delegate.</w:t>
      </w:r>
    </w:p>
    <w:p w14:paraId="3D854863" w14:textId="77777777" w:rsidR="00C85E22" w:rsidRPr="0067260F" w:rsidRDefault="00C85E22" w:rsidP="00C85E22">
      <w:pPr>
        <w:rPr>
          <w:rFonts w:cs="Arial"/>
          <w:iCs/>
          <w:szCs w:val="24"/>
          <w:lang w:val="en-US"/>
        </w:rPr>
      </w:pPr>
    </w:p>
    <w:p w14:paraId="1273DA83" w14:textId="77777777" w:rsidR="00C85E22" w:rsidRPr="0067260F" w:rsidRDefault="00C85E22" w:rsidP="00C85E22">
      <w:pPr>
        <w:rPr>
          <w:rFonts w:cs="Arial"/>
          <w:iCs/>
          <w:szCs w:val="24"/>
          <w:lang w:val="en-US"/>
        </w:rPr>
      </w:pPr>
      <w:r w:rsidRPr="0067260F">
        <w:rPr>
          <w:rFonts w:cs="Arial"/>
          <w:b/>
          <w:iCs/>
          <w:szCs w:val="24"/>
          <w:lang w:val="en-US"/>
        </w:rPr>
        <w:t>Enterprise Agreement (EA)</w:t>
      </w:r>
      <w:r w:rsidRPr="0067260F">
        <w:rPr>
          <w:rFonts w:cs="Arial"/>
          <w:iCs/>
          <w:szCs w:val="24"/>
          <w:lang w:val="en-US"/>
        </w:rPr>
        <w:t>: means the ACT Public Sector (ACTPS) Medical Practitioners Enterprise Agreement.</w:t>
      </w:r>
    </w:p>
    <w:p w14:paraId="3D36CCCA" w14:textId="77777777" w:rsidR="00C85E22" w:rsidRPr="0067260F" w:rsidRDefault="00C85E22" w:rsidP="00C85E22">
      <w:pPr>
        <w:rPr>
          <w:rFonts w:cs="Arial"/>
          <w:iCs/>
          <w:szCs w:val="24"/>
          <w:lang w:val="en-US"/>
        </w:rPr>
      </w:pPr>
    </w:p>
    <w:p w14:paraId="01927CCE" w14:textId="77777777" w:rsidR="00C85E22" w:rsidRPr="0067260F" w:rsidRDefault="00C85E22" w:rsidP="00C85E22">
      <w:pPr>
        <w:rPr>
          <w:rFonts w:cs="Arial"/>
          <w:iCs/>
          <w:szCs w:val="24"/>
          <w:lang w:val="en-US"/>
        </w:rPr>
      </w:pPr>
      <w:r w:rsidRPr="0067260F">
        <w:rPr>
          <w:rFonts w:cs="Arial"/>
          <w:b/>
          <w:iCs/>
          <w:szCs w:val="24"/>
          <w:lang w:val="en-US"/>
        </w:rPr>
        <w:t>Chief Executive Officer (CEO)</w:t>
      </w:r>
      <w:r w:rsidRPr="0067260F">
        <w:rPr>
          <w:rFonts w:cs="Arial"/>
          <w:iCs/>
          <w:szCs w:val="24"/>
          <w:lang w:val="en-US"/>
        </w:rPr>
        <w:t>: means the Chief Executive Officer of the Canberra Health Service or a person delegated to perform certain functions of the Chief Executive Officer.</w:t>
      </w:r>
    </w:p>
    <w:p w14:paraId="7A5B3E84" w14:textId="77777777" w:rsidR="00C85E22" w:rsidRPr="0067260F" w:rsidRDefault="00C85E22" w:rsidP="00C85E22">
      <w:pPr>
        <w:rPr>
          <w:rFonts w:cs="Arial"/>
          <w:iCs/>
          <w:szCs w:val="24"/>
          <w:lang w:val="en-US"/>
        </w:rPr>
      </w:pPr>
    </w:p>
    <w:p w14:paraId="6BCA9A90" w14:textId="77777777" w:rsidR="00C85E22" w:rsidRPr="0067260F" w:rsidRDefault="00C85E22" w:rsidP="00C85E22">
      <w:pPr>
        <w:rPr>
          <w:rFonts w:cs="Arial"/>
          <w:iCs/>
          <w:szCs w:val="24"/>
          <w:lang w:val="en-US"/>
        </w:rPr>
      </w:pPr>
      <w:r w:rsidRPr="0067260F">
        <w:rPr>
          <w:rFonts w:cs="Arial"/>
          <w:b/>
          <w:iCs/>
          <w:szCs w:val="24"/>
          <w:lang w:val="en-US"/>
        </w:rPr>
        <w:t>Director General (DG)</w:t>
      </w:r>
      <w:r w:rsidRPr="0067260F">
        <w:rPr>
          <w:rFonts w:cs="Arial"/>
          <w:iCs/>
          <w:szCs w:val="24"/>
          <w:lang w:val="en-US"/>
        </w:rPr>
        <w:t>: means the Director General of ACT Health Directorate or a person delegated to perform certain functions of the Director General.</w:t>
      </w:r>
    </w:p>
    <w:p w14:paraId="197A45B1" w14:textId="77777777" w:rsidR="00C85E22" w:rsidRPr="0067260F" w:rsidRDefault="00C85E22" w:rsidP="00C85E22">
      <w:pPr>
        <w:rPr>
          <w:rFonts w:cs="Arial"/>
          <w:iCs/>
          <w:szCs w:val="24"/>
          <w:lang w:val="en-US"/>
        </w:rPr>
      </w:pPr>
    </w:p>
    <w:p w14:paraId="56987B33" w14:textId="77777777" w:rsidR="00C85E22" w:rsidRPr="0067260F" w:rsidRDefault="00C85E22" w:rsidP="00C85E22">
      <w:pPr>
        <w:rPr>
          <w:rFonts w:cs="Arial"/>
          <w:iCs/>
          <w:szCs w:val="24"/>
          <w:lang w:val="en-US"/>
        </w:rPr>
      </w:pPr>
      <w:r w:rsidRPr="0067260F">
        <w:rPr>
          <w:rFonts w:cs="Arial"/>
          <w:b/>
          <w:iCs/>
          <w:szCs w:val="24"/>
          <w:lang w:val="en-US"/>
        </w:rPr>
        <w:t>Fringe Benefits Tax (FBT)</w:t>
      </w:r>
      <w:r w:rsidRPr="0067260F">
        <w:rPr>
          <w:rFonts w:cs="Arial"/>
          <w:iCs/>
          <w:szCs w:val="24"/>
          <w:lang w:val="en-US"/>
        </w:rPr>
        <w:t xml:space="preserve">: as defined by Australian Tax Office legislation. </w:t>
      </w:r>
    </w:p>
    <w:p w14:paraId="02D054F9" w14:textId="77777777" w:rsidR="00C85E22" w:rsidRPr="0067260F" w:rsidRDefault="00C85E22" w:rsidP="00C85E22">
      <w:pPr>
        <w:rPr>
          <w:rFonts w:cs="Arial"/>
          <w:iCs/>
          <w:szCs w:val="24"/>
          <w:lang w:val="en-US"/>
        </w:rPr>
      </w:pPr>
    </w:p>
    <w:p w14:paraId="32BB46B1" w14:textId="77777777" w:rsidR="00C85E22" w:rsidRPr="0067260F" w:rsidRDefault="00C85E22" w:rsidP="00C85E22">
      <w:pPr>
        <w:rPr>
          <w:rFonts w:cs="Arial"/>
          <w:iCs/>
          <w:szCs w:val="24"/>
          <w:lang w:val="en-US"/>
        </w:rPr>
      </w:pPr>
      <w:r w:rsidRPr="0067260F">
        <w:rPr>
          <w:rFonts w:cs="Arial"/>
          <w:b/>
          <w:iCs/>
          <w:szCs w:val="24"/>
          <w:lang w:val="en-US"/>
        </w:rPr>
        <w:t>Medical Education Expenses (MEE)</w:t>
      </w:r>
      <w:r w:rsidRPr="0067260F">
        <w:rPr>
          <w:rFonts w:cs="Arial"/>
          <w:iCs/>
          <w:szCs w:val="24"/>
          <w:lang w:val="en-US"/>
        </w:rPr>
        <w:t xml:space="preserve">: as defined in the Enterprise Agreement. </w:t>
      </w:r>
    </w:p>
    <w:p w14:paraId="0D587461" w14:textId="77777777" w:rsidR="00C85E22" w:rsidRPr="0067260F" w:rsidRDefault="00C85E22" w:rsidP="00C85E22">
      <w:pPr>
        <w:rPr>
          <w:rFonts w:cs="Arial"/>
          <w:iCs/>
          <w:szCs w:val="24"/>
          <w:lang w:val="en-US"/>
        </w:rPr>
      </w:pPr>
    </w:p>
    <w:p w14:paraId="5593D51B" w14:textId="77777777" w:rsidR="00C85E22" w:rsidRPr="0067260F" w:rsidRDefault="00C85E22" w:rsidP="00C85E22">
      <w:pPr>
        <w:rPr>
          <w:rFonts w:cs="Arial"/>
          <w:iCs/>
          <w:szCs w:val="24"/>
          <w:lang w:val="en-US"/>
        </w:rPr>
      </w:pPr>
      <w:r w:rsidRPr="0067260F">
        <w:rPr>
          <w:rFonts w:cs="Arial"/>
          <w:b/>
          <w:iCs/>
          <w:szCs w:val="24"/>
          <w:lang w:val="en-US"/>
        </w:rPr>
        <w:t>Official Incidentals</w:t>
      </w:r>
      <w:r w:rsidRPr="0067260F">
        <w:rPr>
          <w:rFonts w:cs="Arial"/>
          <w:iCs/>
          <w:szCs w:val="24"/>
          <w:lang w:val="en-US"/>
        </w:rPr>
        <w:t>: official incidental expenses are not covered by the daily allowance rates and are to be reimbursed based on receipts, e.g. taxi, train or bus fares to and from airports / conference venues.</w:t>
      </w:r>
    </w:p>
    <w:p w14:paraId="15756F41" w14:textId="77777777" w:rsidR="00C85E22" w:rsidRPr="0067260F" w:rsidRDefault="00C85E22" w:rsidP="00C85E22">
      <w:pPr>
        <w:rPr>
          <w:rFonts w:cs="Arial"/>
          <w:iCs/>
          <w:szCs w:val="24"/>
          <w:lang w:val="en-US"/>
        </w:rPr>
      </w:pPr>
    </w:p>
    <w:p w14:paraId="236360BA" w14:textId="77777777" w:rsidR="00C85E22" w:rsidRPr="0067260F" w:rsidRDefault="00C85E22" w:rsidP="00C85E22">
      <w:pPr>
        <w:rPr>
          <w:rFonts w:cs="Arial"/>
          <w:iCs/>
          <w:szCs w:val="24"/>
          <w:lang w:val="en-US"/>
        </w:rPr>
      </w:pPr>
      <w:r w:rsidRPr="0067260F">
        <w:rPr>
          <w:rFonts w:cs="Arial"/>
          <w:b/>
          <w:iCs/>
          <w:szCs w:val="24"/>
          <w:lang w:val="en-US"/>
        </w:rPr>
        <w:t xml:space="preserve">Organisation: </w:t>
      </w:r>
      <w:r w:rsidRPr="0067260F">
        <w:rPr>
          <w:rFonts w:cs="Arial"/>
          <w:iCs/>
          <w:szCs w:val="24"/>
          <w:lang w:val="en-US"/>
        </w:rPr>
        <w:t>means Canberra Health Service and/or ACT Health Directorate</w:t>
      </w:r>
    </w:p>
    <w:p w14:paraId="5539DC11" w14:textId="77777777" w:rsidR="00C85E22" w:rsidRPr="0067260F" w:rsidRDefault="00C85E22" w:rsidP="00C85E22">
      <w:pPr>
        <w:rPr>
          <w:rFonts w:cs="Arial"/>
          <w:iCs/>
          <w:szCs w:val="24"/>
          <w:lang w:val="en-US"/>
        </w:rPr>
      </w:pPr>
    </w:p>
    <w:p w14:paraId="368272F9" w14:textId="77777777" w:rsidR="00C85E22" w:rsidRPr="0067260F" w:rsidRDefault="00C85E22" w:rsidP="00C85E22">
      <w:pPr>
        <w:rPr>
          <w:rFonts w:cs="Arial"/>
          <w:iCs/>
          <w:szCs w:val="24"/>
          <w:lang w:val="en-US"/>
        </w:rPr>
      </w:pPr>
      <w:r w:rsidRPr="0067260F">
        <w:rPr>
          <w:rFonts w:cs="Arial"/>
          <w:b/>
          <w:iCs/>
          <w:szCs w:val="24"/>
          <w:lang w:val="en-US"/>
        </w:rPr>
        <w:t>Receipts:</w:t>
      </w:r>
      <w:r w:rsidRPr="0067260F">
        <w:rPr>
          <w:rFonts w:cs="Arial"/>
          <w:iCs/>
          <w:szCs w:val="24"/>
          <w:lang w:val="en-US"/>
        </w:rPr>
        <w:t xml:space="preserve"> </w:t>
      </w:r>
      <w:proofErr w:type="spellStart"/>
      <w:r w:rsidRPr="0067260F">
        <w:rPr>
          <w:rFonts w:cs="Arial"/>
          <w:iCs/>
          <w:szCs w:val="24"/>
          <w:lang w:val="en-US"/>
        </w:rPr>
        <w:t>itemised</w:t>
      </w:r>
      <w:proofErr w:type="spellEnd"/>
      <w:r w:rsidRPr="0067260F">
        <w:rPr>
          <w:rFonts w:cs="Arial"/>
          <w:iCs/>
          <w:szCs w:val="24"/>
          <w:lang w:val="en-US"/>
        </w:rPr>
        <w:t xml:space="preserve"> receipts </w:t>
      </w:r>
      <w:r w:rsidRPr="0067260F">
        <w:rPr>
          <w:rFonts w:cs="Arial"/>
          <w:b/>
          <w:iCs/>
          <w:szCs w:val="24"/>
          <w:lang w:val="en-US"/>
        </w:rPr>
        <w:t xml:space="preserve">/ </w:t>
      </w:r>
      <w:r w:rsidRPr="0067260F">
        <w:rPr>
          <w:rFonts w:cs="Arial"/>
          <w:iCs/>
          <w:szCs w:val="24"/>
          <w:lang w:val="en-US"/>
        </w:rPr>
        <w:t>tax invoices. EFTPOS receipts are not acceptable.</w:t>
      </w:r>
    </w:p>
    <w:p w14:paraId="27BC4EA5" w14:textId="77777777" w:rsidR="00C85E22" w:rsidRPr="0067260F" w:rsidRDefault="00C85E22" w:rsidP="00C85E22">
      <w:pPr>
        <w:rPr>
          <w:rFonts w:cs="Arial"/>
          <w:b/>
          <w:iCs/>
          <w:szCs w:val="24"/>
          <w:lang w:val="en-US"/>
        </w:rPr>
      </w:pPr>
    </w:p>
    <w:p w14:paraId="45818529" w14:textId="77777777" w:rsidR="00C85E22" w:rsidRPr="0067260F" w:rsidRDefault="00C85E22" w:rsidP="00C85E22">
      <w:pPr>
        <w:rPr>
          <w:rFonts w:cs="Arial"/>
          <w:iCs/>
          <w:szCs w:val="24"/>
          <w:lang w:val="en-US"/>
        </w:rPr>
      </w:pPr>
      <w:r w:rsidRPr="0067260F">
        <w:rPr>
          <w:rFonts w:cs="Arial"/>
          <w:b/>
          <w:iCs/>
          <w:szCs w:val="24"/>
          <w:lang w:val="en-US"/>
        </w:rPr>
        <w:t xml:space="preserve">Staff Specialist: </w:t>
      </w:r>
      <w:r w:rsidRPr="0067260F">
        <w:rPr>
          <w:rFonts w:cs="Arial"/>
          <w:iCs/>
          <w:szCs w:val="24"/>
          <w:lang w:val="en-US"/>
        </w:rPr>
        <w:t>for the purposes of this document Staff Specialist includes both Staff Specialist and Senior Staff Specialist.</w:t>
      </w:r>
    </w:p>
    <w:p w14:paraId="7E21DAF1" w14:textId="77777777" w:rsidR="00C85E22" w:rsidRPr="0067260F" w:rsidRDefault="00C85E22" w:rsidP="00C85E22">
      <w:pPr>
        <w:rPr>
          <w:rFonts w:cs="Arial"/>
          <w:iCs/>
          <w:szCs w:val="24"/>
          <w:lang w:val="en-US"/>
        </w:rPr>
      </w:pPr>
    </w:p>
    <w:p w14:paraId="14DE5368" w14:textId="77777777" w:rsidR="00C85E22" w:rsidRPr="0067260F" w:rsidRDefault="00C85E22" w:rsidP="00C85E22">
      <w:pPr>
        <w:rPr>
          <w:rFonts w:cs="Arial"/>
          <w:iCs/>
          <w:szCs w:val="24"/>
          <w:lang w:val="en-US"/>
        </w:rPr>
      </w:pPr>
      <w:r w:rsidRPr="0067260F">
        <w:rPr>
          <w:rFonts w:cs="Arial"/>
          <w:b/>
          <w:iCs/>
          <w:szCs w:val="24"/>
          <w:lang w:val="en-US"/>
        </w:rPr>
        <w:t>TESL:</w:t>
      </w:r>
      <w:r w:rsidRPr="0067260F">
        <w:rPr>
          <w:rFonts w:cs="Arial"/>
          <w:iCs/>
          <w:szCs w:val="24"/>
          <w:lang w:val="en-US"/>
        </w:rPr>
        <w:t xml:space="preserve"> Training, Education and Study Leave.</w:t>
      </w:r>
    </w:p>
    <w:p w14:paraId="73D948EF" w14:textId="77777777" w:rsidR="00C85E22" w:rsidRPr="0067260F" w:rsidRDefault="00C85E22" w:rsidP="00C85E22">
      <w:pPr>
        <w:rPr>
          <w:rFonts w:cs="Arial"/>
          <w:iCs/>
          <w:szCs w:val="24"/>
          <w:lang w:val="en-US"/>
        </w:rPr>
      </w:pPr>
    </w:p>
    <w:p w14:paraId="2F51A8D9" w14:textId="30328AA2" w:rsidR="00FF56DD" w:rsidRPr="0067260F" w:rsidRDefault="00C85E22" w:rsidP="00C85E22">
      <w:pPr>
        <w:rPr>
          <w:rFonts w:cs="Arial"/>
          <w:iCs/>
          <w:szCs w:val="24"/>
        </w:rPr>
      </w:pPr>
      <w:r w:rsidRPr="0067260F">
        <w:rPr>
          <w:rFonts w:cs="Arial"/>
          <w:b/>
          <w:iCs/>
          <w:szCs w:val="24"/>
        </w:rPr>
        <w:t xml:space="preserve">Travel Diary (Study Program): </w:t>
      </w:r>
      <w:r w:rsidRPr="0067260F">
        <w:rPr>
          <w:rFonts w:cs="Arial"/>
          <w:iCs/>
          <w:szCs w:val="24"/>
        </w:rPr>
        <w:t>A day-to-day itinerary of intended activity for the entire period of TESL and/or MEE being applied for, including travel dates. (This is page two of the application form).</w:t>
      </w:r>
    </w:p>
    <w:p w14:paraId="2F51A8DA" w14:textId="77777777" w:rsidR="00FF56DD" w:rsidRDefault="00FF56DD" w:rsidP="00FF56DD">
      <w:pPr>
        <w:rPr>
          <w:rFonts w:cs="Arial"/>
          <w:szCs w:val="24"/>
        </w:rPr>
      </w:pPr>
    </w:p>
    <w:p w14:paraId="2F51A8DB" w14:textId="77777777" w:rsidR="00FF56DD" w:rsidRDefault="004D65CD"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61" w:name="_Toc389473290"/>
            <w:bookmarkStart w:id="62" w:name="_Toc410818165"/>
            <w:bookmarkStart w:id="63" w:name="_Toc34128150"/>
            <w:r>
              <w:t>Search Terms</w:t>
            </w:r>
            <w:bookmarkEnd w:id="61"/>
            <w:bookmarkEnd w:id="62"/>
            <w:bookmarkEnd w:id="63"/>
            <w:r>
              <w:t xml:space="preserve"> </w:t>
            </w:r>
          </w:p>
        </w:tc>
      </w:tr>
    </w:tbl>
    <w:p w14:paraId="4FE26899" w14:textId="77777777" w:rsidR="00A5028B" w:rsidRDefault="00A5028B" w:rsidP="00A5028B">
      <w:pPr>
        <w:pStyle w:val="ListParagraph"/>
        <w:numPr>
          <w:ilvl w:val="0"/>
          <w:numId w:val="25"/>
        </w:numPr>
        <w:rPr>
          <w:rFonts w:cs="Calibri,Bold"/>
          <w:bCs/>
          <w:szCs w:val="24"/>
          <w:lang w:eastAsia="en-AU"/>
        </w:rPr>
        <w:sectPr w:rsidR="00A5028B" w:rsidSect="004213C3">
          <w:headerReference w:type="default" r:id="rId11"/>
          <w:footerReference w:type="default" r:id="rId12"/>
          <w:pgSz w:w="11906" w:h="16838"/>
          <w:pgMar w:top="663" w:right="1418" w:bottom="1440" w:left="1418" w:header="357" w:footer="306" w:gutter="0"/>
          <w:cols w:space="708"/>
          <w:docGrid w:linePitch="360"/>
        </w:sectPr>
      </w:pPr>
    </w:p>
    <w:p w14:paraId="24568CC7" w14:textId="77777777" w:rsidR="0067260F" w:rsidRDefault="0067260F" w:rsidP="0067260F">
      <w:pPr>
        <w:rPr>
          <w:lang w:eastAsia="en-AU"/>
        </w:rPr>
      </w:pPr>
    </w:p>
    <w:p w14:paraId="2F51A8E0" w14:textId="7FE7D38C" w:rsidR="007B6904" w:rsidRPr="0067260F" w:rsidRDefault="00A5028B" w:rsidP="0067260F">
      <w:pPr>
        <w:rPr>
          <w:rFonts w:asciiTheme="minorHAnsi" w:hAnsiTheme="minorHAnsi" w:cs="Arial"/>
          <w:b/>
          <w:i/>
          <w:sz w:val="22"/>
          <w:szCs w:val="22"/>
        </w:rPr>
      </w:pPr>
      <w:r>
        <w:rPr>
          <w:lang w:eastAsia="en-AU"/>
        </w:rPr>
        <w:t>MEE</w:t>
      </w:r>
      <w:r w:rsidR="0067260F">
        <w:rPr>
          <w:lang w:eastAsia="en-AU"/>
        </w:rPr>
        <w:t xml:space="preserve">, </w:t>
      </w:r>
      <w:r>
        <w:rPr>
          <w:lang w:eastAsia="en-AU"/>
        </w:rPr>
        <w:t>Medical Education Expenses</w:t>
      </w:r>
      <w:r w:rsidR="0067260F">
        <w:rPr>
          <w:lang w:eastAsia="en-AU"/>
        </w:rPr>
        <w:t xml:space="preserve">, </w:t>
      </w:r>
      <w:r>
        <w:rPr>
          <w:lang w:eastAsia="en-AU"/>
        </w:rPr>
        <w:t>TESL</w:t>
      </w:r>
      <w:r w:rsidR="0067260F">
        <w:rPr>
          <w:lang w:eastAsia="en-AU"/>
        </w:rPr>
        <w:t xml:space="preserve">, </w:t>
      </w:r>
      <w:r w:rsidRPr="0067260F">
        <w:rPr>
          <w:lang w:eastAsia="en-AU"/>
        </w:rPr>
        <w:t>Travel</w:t>
      </w:r>
    </w:p>
    <w:p w14:paraId="2F51A8E1" w14:textId="77777777" w:rsidR="005F3214" w:rsidRPr="00AC7025" w:rsidRDefault="004D65CD"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65" w:name="_Toc396995664"/>
    </w:p>
    <w:p w14:paraId="0041AAE9" w14:textId="77777777" w:rsidR="0067260F" w:rsidRDefault="0067260F">
      <w:bookmarkStart w:id="66" w:name="_Toc410818166"/>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BAB935F" w:rsidR="002405CF" w:rsidRPr="000F1F60" w:rsidRDefault="002405CF" w:rsidP="00CC5D11">
            <w:pPr>
              <w:pStyle w:val="Heading1"/>
            </w:pPr>
            <w:bookmarkStart w:id="67" w:name="_Toc34128151"/>
            <w:r>
              <w:lastRenderedPageBreak/>
              <w:t>Attachments</w:t>
            </w:r>
            <w:bookmarkEnd w:id="66"/>
            <w:bookmarkEnd w:id="67"/>
          </w:p>
        </w:tc>
      </w:tr>
      <w:bookmarkEnd w:id="65"/>
    </w:tbl>
    <w:p w14:paraId="2F51A8E4" w14:textId="77777777" w:rsidR="00DE4E25" w:rsidRDefault="00DE4E25" w:rsidP="007B6904">
      <w:pPr>
        <w:rPr>
          <w:rFonts w:cs="Arial"/>
          <w:i/>
          <w:szCs w:val="24"/>
        </w:rPr>
      </w:pPr>
    </w:p>
    <w:p w14:paraId="3A944266" w14:textId="77777777" w:rsidR="00752B4A" w:rsidRDefault="00752B4A" w:rsidP="00752B4A">
      <w:r>
        <w:t>Attachment A – Medical Education Expenses Application Form</w:t>
      </w:r>
    </w:p>
    <w:p w14:paraId="64C41087" w14:textId="77777777" w:rsidR="00752B4A" w:rsidRDefault="00752B4A" w:rsidP="00752B4A">
      <w:r>
        <w:t>Attachment B – Application Process Flow Chart</w:t>
      </w:r>
    </w:p>
    <w:p w14:paraId="50BB0434" w14:textId="77777777" w:rsidR="00752B4A" w:rsidRDefault="00752B4A" w:rsidP="00752B4A">
      <w:r>
        <w:t xml:space="preserve">Attachment C – Frequently Asked Questions </w:t>
      </w:r>
    </w:p>
    <w:p w14:paraId="319D0DB7" w14:textId="77777777" w:rsidR="00752B4A" w:rsidRDefault="00752B4A" w:rsidP="00752B4A">
      <w:r>
        <w:t xml:space="preserve">Attachment D – Report Writing Guidelines </w:t>
      </w:r>
    </w:p>
    <w:p w14:paraId="7124029D" w14:textId="77777777" w:rsidR="00752B4A" w:rsidRDefault="00752B4A" w:rsidP="00752B4A">
      <w:r>
        <w:t xml:space="preserve">Attachment E – Annual notification of Medical Education Expense rates 2019-20 </w:t>
      </w:r>
    </w:p>
    <w:p w14:paraId="0D8538C6" w14:textId="77777777" w:rsidR="00752B4A" w:rsidRDefault="00752B4A" w:rsidP="00752B4A">
      <w:r>
        <w:t xml:space="preserve">Attachment F – Domestic Travel – claiming per diem allowance </w:t>
      </w:r>
    </w:p>
    <w:p w14:paraId="4ADFC198" w14:textId="77777777" w:rsidR="00752B4A" w:rsidRDefault="00752B4A" w:rsidP="00752B4A">
      <w:r>
        <w:t xml:space="preserve">Attachment G – International Travel – claiming per diem allowance </w:t>
      </w:r>
    </w:p>
    <w:p w14:paraId="0512D0DE" w14:textId="77777777" w:rsidR="00752B4A" w:rsidRDefault="00752B4A" w:rsidP="00752B4A">
      <w:r>
        <w:t xml:space="preserve">Attachment H – Domestic and International Travel – claiming full reimbursement, with receipts </w:t>
      </w:r>
    </w:p>
    <w:p w14:paraId="3DE396A9" w14:textId="77777777" w:rsidR="00752B4A" w:rsidRDefault="00752B4A" w:rsidP="00752B4A">
      <w:r>
        <w:t xml:space="preserve">Attachment I – How to Book Airfares and Accommodation </w:t>
      </w:r>
    </w:p>
    <w:p w14:paraId="3EC5A112" w14:textId="235CCF95" w:rsidR="00AA6B24" w:rsidRDefault="00AA6B24" w:rsidP="0067260F"/>
    <w:p w14:paraId="4583BE87" w14:textId="77777777" w:rsidR="00A5028B" w:rsidRDefault="00A5028B" w:rsidP="007B6904">
      <w:pPr>
        <w:rPr>
          <w:rFonts w:cs="Arial"/>
          <w:szCs w:val="24"/>
        </w:rPr>
      </w:pPr>
    </w:p>
    <w:p w14:paraId="122FC7F0" w14:textId="77777777" w:rsidR="0067260F" w:rsidRDefault="0067260F" w:rsidP="00ED46C3">
      <w:pPr>
        <w:rPr>
          <w:rFonts w:cs="Arial"/>
          <w:b/>
          <w:sz w:val="20"/>
        </w:rPr>
      </w:pPr>
    </w:p>
    <w:p w14:paraId="741BB234" w14:textId="724668CF"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ED46C3" w:rsidRPr="008202D3" w14:paraId="3D8FB228" w14:textId="77777777" w:rsidTr="004F2458">
        <w:tc>
          <w:tcPr>
            <w:tcW w:w="2265" w:type="dxa"/>
          </w:tcPr>
          <w:p w14:paraId="4CC3BE7E" w14:textId="77777777" w:rsidR="00ED46C3" w:rsidRPr="008202D3" w:rsidRDefault="00ED46C3" w:rsidP="004F2458">
            <w:pPr>
              <w:rPr>
                <w:i/>
                <w:sz w:val="20"/>
              </w:rPr>
            </w:pPr>
            <w:r w:rsidRPr="008202D3">
              <w:rPr>
                <w:i/>
                <w:sz w:val="20"/>
              </w:rPr>
              <w:t>Date Amended</w:t>
            </w:r>
          </w:p>
        </w:tc>
        <w:tc>
          <w:tcPr>
            <w:tcW w:w="2265" w:type="dxa"/>
          </w:tcPr>
          <w:p w14:paraId="0C6FC403" w14:textId="77777777" w:rsidR="00ED46C3" w:rsidRPr="008202D3" w:rsidRDefault="00ED46C3" w:rsidP="004F2458">
            <w:pPr>
              <w:rPr>
                <w:i/>
                <w:sz w:val="20"/>
              </w:rPr>
            </w:pPr>
            <w:r w:rsidRPr="008202D3">
              <w:rPr>
                <w:i/>
                <w:sz w:val="20"/>
              </w:rPr>
              <w:t>Section Amended</w:t>
            </w:r>
          </w:p>
        </w:tc>
        <w:tc>
          <w:tcPr>
            <w:tcW w:w="2265" w:type="dxa"/>
          </w:tcPr>
          <w:p w14:paraId="36BF7192" w14:textId="77777777" w:rsidR="00ED46C3" w:rsidRPr="008202D3" w:rsidRDefault="00ED46C3" w:rsidP="004F2458">
            <w:pPr>
              <w:rPr>
                <w:i/>
                <w:sz w:val="20"/>
              </w:rPr>
            </w:pPr>
            <w:r w:rsidRPr="008202D3">
              <w:rPr>
                <w:i/>
                <w:sz w:val="20"/>
              </w:rPr>
              <w:t>Divisional Approval</w:t>
            </w:r>
          </w:p>
        </w:tc>
        <w:tc>
          <w:tcPr>
            <w:tcW w:w="2265" w:type="dxa"/>
          </w:tcPr>
          <w:p w14:paraId="6974B6A4" w14:textId="77777777" w:rsidR="00ED46C3" w:rsidRPr="008202D3" w:rsidRDefault="00ED46C3" w:rsidP="004F2458">
            <w:pPr>
              <w:rPr>
                <w:i/>
                <w:sz w:val="20"/>
              </w:rPr>
            </w:pPr>
            <w:r w:rsidRPr="008202D3">
              <w:rPr>
                <w:i/>
                <w:sz w:val="20"/>
              </w:rPr>
              <w:t xml:space="preserve">Final Approval </w:t>
            </w:r>
          </w:p>
        </w:tc>
      </w:tr>
      <w:tr w:rsidR="00ED46C3" w:rsidRPr="008202D3" w14:paraId="69E49990" w14:textId="77777777" w:rsidTr="004F2458">
        <w:tc>
          <w:tcPr>
            <w:tcW w:w="2265" w:type="dxa"/>
          </w:tcPr>
          <w:p w14:paraId="4CB276AE" w14:textId="2836BA98" w:rsidR="00ED46C3" w:rsidRPr="008202D3" w:rsidRDefault="00646D2B" w:rsidP="004F2458">
            <w:pPr>
              <w:rPr>
                <w:i/>
                <w:sz w:val="20"/>
              </w:rPr>
            </w:pPr>
            <w:r>
              <w:rPr>
                <w:i/>
                <w:sz w:val="20"/>
              </w:rPr>
              <w:t>18/03/2020</w:t>
            </w:r>
          </w:p>
        </w:tc>
        <w:tc>
          <w:tcPr>
            <w:tcW w:w="2265" w:type="dxa"/>
          </w:tcPr>
          <w:p w14:paraId="757FDC5B" w14:textId="2139FE47" w:rsidR="00ED46C3" w:rsidRPr="008202D3" w:rsidRDefault="00646D2B" w:rsidP="004F2458">
            <w:pPr>
              <w:rPr>
                <w:i/>
                <w:sz w:val="20"/>
              </w:rPr>
            </w:pPr>
            <w:r>
              <w:rPr>
                <w:i/>
                <w:sz w:val="20"/>
              </w:rPr>
              <w:t>New Document</w:t>
            </w:r>
          </w:p>
        </w:tc>
        <w:tc>
          <w:tcPr>
            <w:tcW w:w="2265" w:type="dxa"/>
          </w:tcPr>
          <w:p w14:paraId="45358585" w14:textId="60270757" w:rsidR="00ED46C3" w:rsidRPr="008202D3" w:rsidRDefault="00646D2B" w:rsidP="004F2458">
            <w:pPr>
              <w:rPr>
                <w:i/>
                <w:sz w:val="20"/>
              </w:rPr>
            </w:pPr>
            <w:r>
              <w:rPr>
                <w:i/>
                <w:sz w:val="20"/>
              </w:rPr>
              <w:t>Bernadette McDonald, CEO</w:t>
            </w:r>
          </w:p>
        </w:tc>
        <w:tc>
          <w:tcPr>
            <w:tcW w:w="2265" w:type="dxa"/>
          </w:tcPr>
          <w:p w14:paraId="31501FE6" w14:textId="7A1DC07E" w:rsidR="00ED46C3" w:rsidRPr="008202D3" w:rsidRDefault="00646D2B" w:rsidP="004F2458">
            <w:pPr>
              <w:rPr>
                <w:i/>
                <w:sz w:val="20"/>
              </w:rPr>
            </w:pPr>
            <w:r>
              <w:rPr>
                <w:i/>
                <w:sz w:val="20"/>
              </w:rPr>
              <w:t>CHS Policy Committee</w:t>
            </w:r>
          </w:p>
        </w:tc>
      </w:tr>
      <w:tr w:rsidR="00ED46C3" w:rsidRPr="008202D3" w14:paraId="4B9C0359" w14:textId="77777777" w:rsidTr="004F2458">
        <w:tc>
          <w:tcPr>
            <w:tcW w:w="2265" w:type="dxa"/>
          </w:tcPr>
          <w:p w14:paraId="01E40F72" w14:textId="77777777" w:rsidR="00ED46C3" w:rsidRPr="008202D3" w:rsidRDefault="00ED46C3" w:rsidP="004F2458">
            <w:pPr>
              <w:rPr>
                <w:i/>
                <w:sz w:val="20"/>
              </w:rPr>
            </w:pPr>
          </w:p>
        </w:tc>
        <w:tc>
          <w:tcPr>
            <w:tcW w:w="2265" w:type="dxa"/>
          </w:tcPr>
          <w:p w14:paraId="25312BA2" w14:textId="77777777" w:rsidR="00ED46C3" w:rsidRPr="008202D3" w:rsidRDefault="00ED46C3" w:rsidP="004F2458">
            <w:pPr>
              <w:rPr>
                <w:i/>
                <w:sz w:val="20"/>
              </w:rPr>
            </w:pPr>
          </w:p>
        </w:tc>
        <w:tc>
          <w:tcPr>
            <w:tcW w:w="2265" w:type="dxa"/>
          </w:tcPr>
          <w:p w14:paraId="6A63A790" w14:textId="77777777" w:rsidR="00ED46C3" w:rsidRPr="008202D3" w:rsidRDefault="00ED46C3" w:rsidP="004F2458">
            <w:pPr>
              <w:rPr>
                <w:i/>
                <w:sz w:val="20"/>
              </w:rPr>
            </w:pPr>
          </w:p>
        </w:tc>
        <w:tc>
          <w:tcPr>
            <w:tcW w:w="2265" w:type="dxa"/>
          </w:tcPr>
          <w:p w14:paraId="0C203B9F" w14:textId="77777777" w:rsidR="00ED46C3" w:rsidRPr="008202D3" w:rsidRDefault="00ED46C3" w:rsidP="004F2458">
            <w:pPr>
              <w:rPr>
                <w:i/>
                <w:sz w:val="20"/>
              </w:rPr>
            </w:pP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4F2458">
        <w:tc>
          <w:tcPr>
            <w:tcW w:w="2122" w:type="dxa"/>
          </w:tcPr>
          <w:p w14:paraId="3A0A8647" w14:textId="77777777" w:rsidR="00ED46C3" w:rsidRPr="008202D3" w:rsidRDefault="00ED46C3" w:rsidP="004F2458">
            <w:pPr>
              <w:rPr>
                <w:i/>
                <w:sz w:val="20"/>
              </w:rPr>
            </w:pPr>
            <w:r w:rsidRPr="008202D3">
              <w:rPr>
                <w:i/>
                <w:sz w:val="20"/>
              </w:rPr>
              <w:t>Document Number</w:t>
            </w:r>
          </w:p>
        </w:tc>
        <w:tc>
          <w:tcPr>
            <w:tcW w:w="6938" w:type="dxa"/>
          </w:tcPr>
          <w:p w14:paraId="40CE1B13" w14:textId="77777777" w:rsidR="00ED46C3" w:rsidRPr="008202D3" w:rsidRDefault="00ED46C3" w:rsidP="004F2458">
            <w:pPr>
              <w:rPr>
                <w:i/>
                <w:sz w:val="20"/>
              </w:rPr>
            </w:pPr>
            <w:r w:rsidRPr="008202D3">
              <w:rPr>
                <w:i/>
                <w:sz w:val="20"/>
              </w:rPr>
              <w:t>Document Name</w:t>
            </w:r>
          </w:p>
        </w:tc>
      </w:tr>
      <w:tr w:rsidR="00ED46C3" w:rsidRPr="008202D3" w14:paraId="389A2F7C" w14:textId="77777777" w:rsidTr="004F2458">
        <w:tc>
          <w:tcPr>
            <w:tcW w:w="2122" w:type="dxa"/>
          </w:tcPr>
          <w:p w14:paraId="72FFFF3B" w14:textId="77777777" w:rsidR="00ED46C3" w:rsidRPr="008202D3" w:rsidRDefault="00ED46C3" w:rsidP="004F2458">
            <w:pPr>
              <w:rPr>
                <w:i/>
                <w:sz w:val="20"/>
              </w:rPr>
            </w:pPr>
          </w:p>
        </w:tc>
        <w:tc>
          <w:tcPr>
            <w:tcW w:w="6938" w:type="dxa"/>
          </w:tcPr>
          <w:p w14:paraId="61EF68F3" w14:textId="77777777" w:rsidR="00ED46C3" w:rsidRPr="008202D3" w:rsidRDefault="00ED46C3" w:rsidP="004F2458">
            <w:pPr>
              <w:rPr>
                <w:i/>
                <w:sz w:val="20"/>
              </w:rPr>
            </w:pPr>
          </w:p>
        </w:tc>
      </w:tr>
      <w:tr w:rsidR="00ED46C3" w:rsidRPr="008202D3" w14:paraId="4414C7E4" w14:textId="77777777" w:rsidTr="004F2458">
        <w:tc>
          <w:tcPr>
            <w:tcW w:w="2122" w:type="dxa"/>
          </w:tcPr>
          <w:p w14:paraId="0E1C6F88" w14:textId="77777777" w:rsidR="00ED46C3" w:rsidRPr="008202D3" w:rsidRDefault="00ED46C3" w:rsidP="004F2458">
            <w:pPr>
              <w:rPr>
                <w:i/>
                <w:sz w:val="20"/>
              </w:rPr>
            </w:pPr>
          </w:p>
        </w:tc>
        <w:tc>
          <w:tcPr>
            <w:tcW w:w="6938" w:type="dxa"/>
          </w:tcPr>
          <w:p w14:paraId="73EF72D2" w14:textId="77777777" w:rsidR="00ED46C3" w:rsidRPr="008202D3" w:rsidRDefault="00ED46C3" w:rsidP="004F2458">
            <w:pPr>
              <w:rPr>
                <w:i/>
                <w:sz w:val="20"/>
              </w:rPr>
            </w:pPr>
          </w:p>
        </w:tc>
      </w:tr>
    </w:tbl>
    <w:p w14:paraId="2F51A904" w14:textId="77777777" w:rsidR="00B12123" w:rsidRPr="00010E74" w:rsidRDefault="00B12123" w:rsidP="00B12123">
      <w:pPr>
        <w:rPr>
          <w:i/>
          <w:sz w:val="20"/>
          <w:szCs w:val="24"/>
        </w:rPr>
      </w:pPr>
    </w:p>
    <w:p w14:paraId="2F51A905" w14:textId="4E15F1EB" w:rsidR="00395E36" w:rsidRDefault="00395E36" w:rsidP="007B6904">
      <w:pPr>
        <w:rPr>
          <w:rFonts w:cs="Arial"/>
          <w:szCs w:val="24"/>
        </w:rPr>
      </w:pPr>
    </w:p>
    <w:p w14:paraId="0CC5CA53" w14:textId="77777777" w:rsidR="00AA6B24" w:rsidRDefault="00AA6B24" w:rsidP="00AA6B24">
      <w:pPr>
        <w:spacing w:after="200" w:line="276" w:lineRule="auto"/>
        <w:sectPr w:rsidR="00AA6B24" w:rsidSect="00A5028B">
          <w:type w:val="continuous"/>
          <w:pgSz w:w="11906" w:h="16838"/>
          <w:pgMar w:top="663" w:right="1418" w:bottom="1440" w:left="1418" w:header="357" w:footer="306" w:gutter="0"/>
          <w:cols w:space="708"/>
          <w:docGrid w:linePitch="360"/>
        </w:sectPr>
      </w:pPr>
    </w:p>
    <w:p w14:paraId="4D567784" w14:textId="46FDAC3F" w:rsidR="00AA6B24" w:rsidRPr="00AA6B24" w:rsidRDefault="00AA6B24" w:rsidP="00AA6B24">
      <w:pPr>
        <w:pStyle w:val="Heading2"/>
        <w:rPr>
          <w:rFonts w:cs="Arial"/>
          <w:szCs w:val="24"/>
        </w:rPr>
      </w:pPr>
      <w:bookmarkStart w:id="68" w:name="_Toc34128152"/>
      <w:r>
        <w:lastRenderedPageBreak/>
        <w:t>Attachment A – Medical Education Expenses Application Form</w:t>
      </w:r>
      <w:bookmarkEnd w:id="68"/>
    </w:p>
    <w:p w14:paraId="7F190747" w14:textId="7E393CEE" w:rsidR="00AA6B24" w:rsidRDefault="00AA6B24" w:rsidP="00AA6B24"/>
    <w:p w14:paraId="74E36653" w14:textId="23A181E5" w:rsidR="00AA6B24" w:rsidRDefault="00AA6B24" w:rsidP="00AA6B24">
      <w:r>
        <w:rPr>
          <w:noProof/>
        </w:rPr>
        <w:drawing>
          <wp:inline distT="0" distB="0" distL="0" distR="0" wp14:anchorId="23CDB08D" wp14:editId="050B7559">
            <wp:extent cx="5095875" cy="7969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6893" cy="7986996"/>
                    </a:xfrm>
                    <a:prstGeom prst="rect">
                      <a:avLst/>
                    </a:prstGeom>
                  </pic:spPr>
                </pic:pic>
              </a:graphicData>
            </a:graphic>
          </wp:inline>
        </w:drawing>
      </w:r>
    </w:p>
    <w:p w14:paraId="7DEAEE21" w14:textId="0BA020A1" w:rsidR="00AA6B24" w:rsidRDefault="00AA6B24" w:rsidP="00AA6B24">
      <w:pPr>
        <w:rPr>
          <w:rFonts w:eastAsiaTheme="majorEastAsia" w:cstheme="majorBidi"/>
          <w:b/>
          <w:bCs/>
          <w:szCs w:val="26"/>
        </w:rPr>
      </w:pPr>
      <w:r>
        <w:rPr>
          <w:noProof/>
        </w:rPr>
        <w:lastRenderedPageBreak/>
        <w:drawing>
          <wp:inline distT="0" distB="0" distL="0" distR="0" wp14:anchorId="6646E218" wp14:editId="485C9DA4">
            <wp:extent cx="5505450" cy="846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5450" cy="8467725"/>
                    </a:xfrm>
                    <a:prstGeom prst="rect">
                      <a:avLst/>
                    </a:prstGeom>
                  </pic:spPr>
                </pic:pic>
              </a:graphicData>
            </a:graphic>
          </wp:inline>
        </w:drawing>
      </w:r>
      <w:r>
        <w:br w:type="page"/>
      </w:r>
    </w:p>
    <w:p w14:paraId="0933D753" w14:textId="38BE5A7B" w:rsidR="00AA6B24" w:rsidRDefault="00AA6B24" w:rsidP="00AA6B24">
      <w:pPr>
        <w:pStyle w:val="Heading2"/>
      </w:pPr>
      <w:bookmarkStart w:id="69" w:name="_Toc34128153"/>
      <w:r>
        <w:lastRenderedPageBreak/>
        <w:t>Attachment B – Application Process Flow Chart</w:t>
      </w:r>
      <w:bookmarkEnd w:id="69"/>
    </w:p>
    <w:p w14:paraId="79A1E923" w14:textId="4167B06F" w:rsidR="00AA6B24" w:rsidRDefault="00AA6B24" w:rsidP="00AA6B24"/>
    <w:p w14:paraId="41E8753B" w14:textId="0E748FD2" w:rsidR="005A5F4F" w:rsidRDefault="005A5F4F" w:rsidP="005A5F4F">
      <w:pPr>
        <w:jc w:val="center"/>
      </w:pPr>
      <w:r>
        <w:object w:dxaOrig="8851" w:dyaOrig="14686" w14:anchorId="744DE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619.5pt" o:ole="">
            <v:imagedata r:id="rId15" o:title=""/>
          </v:shape>
          <o:OLEObject Type="Embed" ProgID="Visio.Drawing.15" ShapeID="_x0000_i1025" DrawAspect="Content" ObjectID="_1646208404" r:id="rId16"/>
        </w:object>
      </w:r>
    </w:p>
    <w:p w14:paraId="24D852DC" w14:textId="13FEFFB9" w:rsidR="00AA6B24" w:rsidRDefault="00AA6B24" w:rsidP="00AA6B24">
      <w:pPr>
        <w:pStyle w:val="Heading2"/>
      </w:pPr>
      <w:bookmarkStart w:id="70" w:name="_Toc34128154"/>
      <w:r>
        <w:lastRenderedPageBreak/>
        <w:t xml:space="preserve">Attachment </w:t>
      </w:r>
      <w:r w:rsidR="00752B4A">
        <w:t>C</w:t>
      </w:r>
      <w:r>
        <w:t xml:space="preserve"> – Frequently Asked Questions</w:t>
      </w:r>
      <w:bookmarkEnd w:id="70"/>
      <w:r>
        <w:t xml:space="preserve"> </w:t>
      </w:r>
    </w:p>
    <w:p w14:paraId="065441FA" w14:textId="77777777" w:rsidR="005A5F4F" w:rsidRDefault="005A5F4F" w:rsidP="005A5F4F">
      <w:pPr>
        <w:pStyle w:val="BodyText"/>
        <w:ind w:left="0" w:right="-46"/>
        <w:rPr>
          <w:rFonts w:asciiTheme="minorHAnsi" w:hAnsiTheme="minorHAnsi" w:cstheme="minorHAnsi"/>
          <w:b/>
          <w:u w:val="thick"/>
        </w:rPr>
      </w:pPr>
    </w:p>
    <w:p w14:paraId="4939FCC9" w14:textId="6973D0CF" w:rsidR="005A5F4F" w:rsidRDefault="005A5F4F" w:rsidP="005A5F4F">
      <w:pPr>
        <w:pStyle w:val="BodyText"/>
        <w:ind w:left="0" w:right="-46"/>
        <w:rPr>
          <w:rFonts w:asciiTheme="minorHAnsi" w:hAnsiTheme="minorHAnsi" w:cstheme="minorHAnsi"/>
        </w:rPr>
      </w:pPr>
      <w:r w:rsidRPr="005A5F4F">
        <w:rPr>
          <w:rFonts w:asciiTheme="minorHAnsi" w:hAnsiTheme="minorHAnsi" w:cstheme="minorHAnsi"/>
          <w:b/>
          <w:u w:val="thick"/>
        </w:rPr>
        <w:t>NOTE</w:t>
      </w:r>
      <w:r w:rsidRPr="005A5F4F">
        <w:rPr>
          <w:rFonts w:asciiTheme="minorHAnsi" w:hAnsiTheme="minorHAnsi" w:cstheme="minorHAnsi"/>
          <w:b/>
        </w:rPr>
        <w:t xml:space="preserve">: </w:t>
      </w:r>
      <w:r w:rsidRPr="005A5F4F">
        <w:rPr>
          <w:rFonts w:asciiTheme="minorHAnsi" w:hAnsiTheme="minorHAnsi" w:cstheme="minorHAnsi"/>
        </w:rPr>
        <w:t>All examples in Attachment G are for illustrative purposes only, and are based upon a Monday to Friday work configuration for a full time Staff Specialist as this is in line with the EA.</w:t>
      </w:r>
    </w:p>
    <w:p w14:paraId="1B1E8FDC" w14:textId="77777777" w:rsidR="005A5F4F" w:rsidRPr="005A5F4F" w:rsidRDefault="005A5F4F" w:rsidP="005A5F4F">
      <w:pPr>
        <w:pStyle w:val="BodyText"/>
        <w:ind w:left="0" w:right="-46"/>
        <w:rPr>
          <w:rFonts w:asciiTheme="minorHAnsi" w:hAnsiTheme="minorHAnsi" w:cstheme="minorHAnsi"/>
        </w:rPr>
      </w:pPr>
    </w:p>
    <w:p w14:paraId="50A3778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b/>
          <w:u w:val="thick"/>
        </w:rPr>
        <w:t>Questions and Answers:</w:t>
      </w:r>
    </w:p>
    <w:p w14:paraId="2A2D149E" w14:textId="623F264F"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Can I claim reimbursements as per diem allowance for day one and with receipts on days two and three of my TESL activity?</w:t>
      </w:r>
    </w:p>
    <w:p w14:paraId="1E7CA913"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No, you must select either the per diem allowance option or the receipts option for the whole duration of the TESL related travel.</w:t>
      </w:r>
    </w:p>
    <w:p w14:paraId="2F6EEFCE" w14:textId="6B669844"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 xml:space="preserve">Question: If I am claiming the per diem allowance overseas and I have two conferences in different countries, which rate is used? </w:t>
      </w:r>
    </w:p>
    <w:p w14:paraId="4DF28AA0"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The rate is linked to the location of your accommodation. We will not be separating times within the day between countries.</w:t>
      </w:r>
    </w:p>
    <w:p w14:paraId="6CBCFF54" w14:textId="58BD88E1"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Do I have to use QBT for domestic accommodation booking?</w:t>
      </w:r>
    </w:p>
    <w:p w14:paraId="299C263D"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If you are using the per diem allowance, no, you cannot use QBT.</w:t>
      </w:r>
    </w:p>
    <w:p w14:paraId="6673BB37" w14:textId="7A390BB5"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 xml:space="preserve">Question: If I use QBT for my accommodation booking can I still select the per diem allowance? </w:t>
      </w:r>
    </w:p>
    <w:p w14:paraId="00E20AA5"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No. You must claim all costs with compliant receipts/ invoices.</w:t>
      </w:r>
    </w:p>
    <w:p w14:paraId="7ABF115D" w14:textId="79831523"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Does the DG/ CEO still have to sign my international travel?</w:t>
      </w:r>
    </w:p>
    <w:p w14:paraId="0F0A0A2F"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Yes, all international travel must be preapproved by the DG /CEO.</w:t>
      </w:r>
    </w:p>
    <w:p w14:paraId="0F357396" w14:textId="34CEDF9E"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Can I claim the per diem allowance if I am travelling for normal work business that is not TESL?</w:t>
      </w:r>
    </w:p>
    <w:p w14:paraId="109FF20D"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No, the per diem option only relates to TESL related activities. If you are travelling for normal work business, you must comply with the Travel for Official Purposes and Associated Accommodation procedure (DDG17-020).</w:t>
      </w:r>
    </w:p>
    <w:p w14:paraId="631584CF" w14:textId="7F658CA2"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I’m making my international flight bookings and I need additional days due to the date line/timing of flights. What do I need to do?</w:t>
      </w:r>
    </w:p>
    <w:p w14:paraId="70ED5C6B" w14:textId="77777777" w:rsid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Advise MEE/PPAF Admin team immediately. Flights cannot be approved if they are not consistent with the dates that the CEO has approved.</w:t>
      </w:r>
    </w:p>
    <w:p w14:paraId="4B94D9DB" w14:textId="75D113B1"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 xml:space="preserve"> </w:t>
      </w:r>
    </w:p>
    <w:p w14:paraId="28768C8A" w14:textId="77777777" w:rsidR="005A5F4F" w:rsidRPr="005A5F4F" w:rsidRDefault="005A5F4F" w:rsidP="005A5F4F">
      <w:pPr>
        <w:pStyle w:val="ListBullet"/>
      </w:pPr>
      <w:r w:rsidRPr="005A5F4F">
        <w:t xml:space="preserve">Complete an additional leave application (if required), </w:t>
      </w:r>
    </w:p>
    <w:p w14:paraId="66FA45C6" w14:textId="77777777" w:rsidR="005A5F4F" w:rsidRPr="005A5F4F" w:rsidRDefault="005A5F4F" w:rsidP="005A5F4F">
      <w:pPr>
        <w:pStyle w:val="ListBullet"/>
      </w:pPr>
      <w:r w:rsidRPr="005A5F4F">
        <w:t xml:space="preserve">Complete a new travel form showing the correct days. </w:t>
      </w:r>
    </w:p>
    <w:p w14:paraId="2A53AD40" w14:textId="77777777" w:rsidR="005A5F4F" w:rsidRPr="005A5F4F" w:rsidRDefault="005A5F4F" w:rsidP="005A5F4F">
      <w:pPr>
        <w:pStyle w:val="ListBullet"/>
      </w:pPr>
      <w:r w:rsidRPr="005A5F4F">
        <w:t xml:space="preserve">Have the leave and / or travel form signed by yourself and your supervisor and forward to the MEE/PPAF Admin team to action with the DG/CEO office.  </w:t>
      </w:r>
    </w:p>
    <w:p w14:paraId="672A2E70" w14:textId="031CA256" w:rsidR="005A5F4F" w:rsidRDefault="005A5F4F" w:rsidP="005A5F4F">
      <w:pPr>
        <w:pStyle w:val="ListBullet"/>
      </w:pPr>
      <w:r w:rsidRPr="005A5F4F">
        <w:t>If amending the form all changes must be initialed by the applicant and supervisor.</w:t>
      </w:r>
    </w:p>
    <w:p w14:paraId="7C8C80E6" w14:textId="77777777" w:rsidR="005A5F4F" w:rsidRPr="005A5F4F" w:rsidRDefault="005A5F4F" w:rsidP="005A5F4F"/>
    <w:p w14:paraId="584475BF" w14:textId="77777777" w:rsidR="005A5F4F" w:rsidRPr="005A5F4F" w:rsidRDefault="005A5F4F" w:rsidP="005A5F4F">
      <w:pPr>
        <w:pStyle w:val="BodyText"/>
        <w:pBdr>
          <w:top w:val="single" w:sz="4" w:space="1" w:color="auto"/>
          <w:left w:val="single" w:sz="4" w:space="4" w:color="auto"/>
          <w:bottom w:val="single" w:sz="4" w:space="1" w:color="auto"/>
          <w:right w:val="single" w:sz="4" w:space="4" w:color="auto"/>
        </w:pBdr>
        <w:ind w:left="0" w:right="-46"/>
        <w:rPr>
          <w:rFonts w:asciiTheme="minorHAnsi" w:hAnsiTheme="minorHAnsi" w:cstheme="minorHAnsi"/>
        </w:rPr>
      </w:pPr>
      <w:r w:rsidRPr="005A5F4F">
        <w:rPr>
          <w:rFonts w:asciiTheme="minorHAnsi" w:hAnsiTheme="minorHAnsi" w:cstheme="minorHAnsi"/>
        </w:rPr>
        <w:t>Note: it is recommended that you check flights/ date line times prior to submitting your original application.</w:t>
      </w:r>
    </w:p>
    <w:p w14:paraId="0C0254CF" w14:textId="77777777" w:rsidR="005A5F4F" w:rsidRDefault="005A5F4F" w:rsidP="005A5F4F">
      <w:pPr>
        <w:pStyle w:val="BodyText"/>
        <w:ind w:left="0" w:right="-46"/>
        <w:rPr>
          <w:rFonts w:asciiTheme="minorHAnsi" w:hAnsiTheme="minorHAnsi" w:cstheme="minorHAnsi"/>
        </w:rPr>
      </w:pPr>
    </w:p>
    <w:p w14:paraId="55661247" w14:textId="31506198"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 xml:space="preserve">Question: I have shared a meal with another MEE funded staff specialist and we split the bill (each paying their own way). What happens next? </w:t>
      </w:r>
    </w:p>
    <w:p w14:paraId="47D80B3A"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 xml:space="preserve">Answer: If you are claiming the per diem rate – do nothing. You will be paid the per diem </w:t>
      </w:r>
      <w:r w:rsidRPr="005A5F4F">
        <w:rPr>
          <w:rFonts w:asciiTheme="minorHAnsi" w:hAnsiTheme="minorHAnsi" w:cstheme="minorHAnsi"/>
        </w:rPr>
        <w:lastRenderedPageBreak/>
        <w:t>allowance that covers meals.</w:t>
      </w:r>
    </w:p>
    <w:p w14:paraId="46339D51"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If you are claiming actual reimbursement using receipts - You need to advise us who you shared the meal with and we will either allocate 50% of the costs (excluding alcohol) to each of you or you can nominate the expenditure of each by meal.</w:t>
      </w:r>
    </w:p>
    <w:p w14:paraId="4526FFD2" w14:textId="73BCC93A"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Following on from question 8, do we both have to claim the same reimbursement (I.e. per diem or both actual expenditure)?</w:t>
      </w:r>
    </w:p>
    <w:p w14:paraId="0430FB80"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 xml:space="preserve">Answer: No, </w:t>
      </w:r>
      <w:proofErr w:type="gramStart"/>
      <w:r w:rsidRPr="005A5F4F">
        <w:rPr>
          <w:rFonts w:asciiTheme="minorHAnsi" w:hAnsiTheme="minorHAnsi" w:cstheme="minorHAnsi"/>
        </w:rPr>
        <w:t>as long as</w:t>
      </w:r>
      <w:proofErr w:type="gramEnd"/>
      <w:r w:rsidRPr="005A5F4F">
        <w:rPr>
          <w:rFonts w:asciiTheme="minorHAnsi" w:hAnsiTheme="minorHAnsi" w:cstheme="minorHAnsi"/>
        </w:rPr>
        <w:t xml:space="preserve"> the person claiming the actual expenditure rate has a copy of the invoice and identifies either 50% cost split or by meal item, then that is all that is required.</w:t>
      </w:r>
    </w:p>
    <w:p w14:paraId="662D19AA" w14:textId="2C809B13"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If I am taking annual leave in conjunction with a TESL related activity and am required to pay 50% of the airfare can I fly economy?</w:t>
      </w:r>
    </w:p>
    <w:p w14:paraId="6B3E897D"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Yes, the entitlement is for business class but at any time you can choose to fly economy. You are still required to pay 50% of the return airfare, whatever the cost. You cannot book via QBT one way and book your own return travel for the 50% contribution.</w:t>
      </w:r>
    </w:p>
    <w:p w14:paraId="592D6E7B" w14:textId="5CC9FC0C"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Can I take a non-clinical day in the conference location?</w:t>
      </w:r>
    </w:p>
    <w:p w14:paraId="3EF43814"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Yes, however it is not associated with a TESL activity it will be treated as a non TESL day for the purposes or apportioning travel costs and reimbursements for per diem allowances would not be paid for this day.</w:t>
      </w:r>
    </w:p>
    <w:p w14:paraId="3A183779" w14:textId="4BD73186"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 xml:space="preserve">Question: Can I stay at a </w:t>
      </w:r>
      <w:proofErr w:type="gramStart"/>
      <w:r w:rsidRPr="005A5F4F">
        <w:rPr>
          <w:rFonts w:asciiTheme="minorHAnsi" w:hAnsiTheme="minorHAnsi" w:cstheme="minorHAnsi"/>
        </w:rPr>
        <w:t>relatives</w:t>
      </w:r>
      <w:proofErr w:type="gramEnd"/>
      <w:r w:rsidRPr="005A5F4F">
        <w:rPr>
          <w:rFonts w:asciiTheme="minorHAnsi" w:hAnsiTheme="minorHAnsi" w:cstheme="minorHAnsi"/>
        </w:rPr>
        <w:t xml:space="preserve"> and claim the per diem allowance?</w:t>
      </w:r>
    </w:p>
    <w:p w14:paraId="4E14FF7D"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Answer: Whilst you do not have to provide receipts to claim the per diem allowance you are signing a declaration that you have expensed the allowance appropriately, to sign this fraudulently would be a breach of Section 9 of the Public Sector Management Act 1994.</w:t>
      </w:r>
    </w:p>
    <w:p w14:paraId="169A32C8" w14:textId="1993C15E" w:rsidR="005A5F4F" w:rsidRPr="005A5F4F" w:rsidRDefault="005A5F4F" w:rsidP="005A5F4F">
      <w:pPr>
        <w:pStyle w:val="BodyText"/>
        <w:numPr>
          <w:ilvl w:val="0"/>
          <w:numId w:val="33"/>
        </w:numPr>
        <w:ind w:right="-46"/>
        <w:rPr>
          <w:rFonts w:asciiTheme="minorHAnsi" w:hAnsiTheme="minorHAnsi" w:cstheme="minorHAnsi"/>
        </w:rPr>
      </w:pPr>
      <w:r w:rsidRPr="005A5F4F">
        <w:rPr>
          <w:rFonts w:asciiTheme="minorHAnsi" w:hAnsiTheme="minorHAnsi" w:cstheme="minorHAnsi"/>
        </w:rPr>
        <w:t>Question: I am claiming using the actual costs with all my receipts. What can I include?</w:t>
      </w:r>
    </w:p>
    <w:p w14:paraId="349AEA5D"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Meals – breakfast (if not included in accommodation), lunch (if not provided by the conference) and dinner. These are limited to the notified maximum meal rates per meal and exclude alcohol. You cannot claim morning or afternoon tea expenses. Please note that the meal tax invoice must detail the meals consumed. The EFTPOS receipt showing how much you spent at the location is not compliant.</w:t>
      </w:r>
    </w:p>
    <w:p w14:paraId="361DC51B"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 xml:space="preserve">Accommodation – booked through QBT or through the conference organisation. If not booked through QBT, then the hotel invoice/receipt showing details of all costs is required. Phone calls and internet costs are also claimable. Meals charged to hotel rooms should have tax </w:t>
      </w:r>
      <w:proofErr w:type="gramStart"/>
      <w:r w:rsidRPr="005A5F4F">
        <w:rPr>
          <w:rFonts w:asciiTheme="minorHAnsi" w:hAnsiTheme="minorHAnsi" w:cstheme="minorHAnsi"/>
        </w:rPr>
        <w:t>invoices</w:t>
      </w:r>
      <w:proofErr w:type="gramEnd"/>
      <w:r w:rsidRPr="005A5F4F">
        <w:rPr>
          <w:rFonts w:asciiTheme="minorHAnsi" w:hAnsiTheme="minorHAnsi" w:cstheme="minorHAnsi"/>
        </w:rPr>
        <w:t xml:space="preserve"> however, will be reimbursed up to the reasonable meal costs per the notified maximum rates.</w:t>
      </w:r>
    </w:p>
    <w:p w14:paraId="2F1F760D"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Transfers to and from your home/work to the airport, from the destination airport (e.g. Sydney) to your hotel or conference venue.</w:t>
      </w:r>
    </w:p>
    <w:p w14:paraId="65009102"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Transfer costs to and from your hotel to conference venue if required.</w:t>
      </w:r>
    </w:p>
    <w:p w14:paraId="61C7F415" w14:textId="77777777" w:rsidR="005A5F4F" w:rsidRPr="005A5F4F" w:rsidRDefault="005A5F4F" w:rsidP="005A5F4F">
      <w:pPr>
        <w:pStyle w:val="BodyText"/>
        <w:ind w:left="360" w:right="-46"/>
        <w:rPr>
          <w:rFonts w:asciiTheme="minorHAnsi" w:hAnsiTheme="minorHAnsi" w:cstheme="minorHAnsi"/>
        </w:rPr>
      </w:pPr>
      <w:r w:rsidRPr="005A5F4F">
        <w:rPr>
          <w:rFonts w:asciiTheme="minorHAnsi" w:hAnsiTheme="minorHAnsi" w:cstheme="minorHAnsi"/>
        </w:rPr>
        <w:t>Laundry costs if away for more than 3 days.</w:t>
      </w:r>
    </w:p>
    <w:p w14:paraId="4EEBBB38" w14:textId="77777777" w:rsidR="005A5F4F" w:rsidRPr="005A5F4F" w:rsidRDefault="005A5F4F" w:rsidP="005A5F4F">
      <w:pPr>
        <w:pStyle w:val="BodyText"/>
        <w:ind w:left="0" w:right="-46"/>
        <w:rPr>
          <w:rFonts w:asciiTheme="minorHAnsi" w:hAnsiTheme="minorHAnsi" w:cstheme="minorHAnsi"/>
        </w:rPr>
      </w:pPr>
    </w:p>
    <w:p w14:paraId="447A3B45" w14:textId="77777777" w:rsidR="005A5F4F" w:rsidRPr="005A5F4F" w:rsidRDefault="005A5F4F" w:rsidP="005A5F4F">
      <w:pPr>
        <w:pStyle w:val="BodyText"/>
        <w:ind w:left="0" w:right="-46"/>
        <w:rPr>
          <w:rFonts w:asciiTheme="minorHAnsi" w:hAnsiTheme="minorHAnsi" w:cstheme="minorHAnsi"/>
          <w:b/>
          <w:u w:val="single"/>
        </w:rPr>
      </w:pPr>
      <w:r w:rsidRPr="005A5F4F">
        <w:rPr>
          <w:rFonts w:asciiTheme="minorHAnsi" w:hAnsiTheme="minorHAnsi" w:cstheme="minorHAnsi"/>
          <w:b/>
          <w:u w:val="single"/>
        </w:rPr>
        <w:t xml:space="preserve">Examples: </w:t>
      </w:r>
    </w:p>
    <w:p w14:paraId="20409D6F" w14:textId="77777777" w:rsidR="005A5F4F" w:rsidRPr="005A5F4F" w:rsidRDefault="005A5F4F" w:rsidP="005A5F4F">
      <w:pPr>
        <w:rPr>
          <w:rFonts w:eastAsia="Arial"/>
          <w:b/>
          <w:bCs/>
          <w:i/>
          <w:iCs/>
          <w:lang w:val="en-US"/>
        </w:rPr>
      </w:pPr>
      <w:r w:rsidRPr="005A5F4F">
        <w:rPr>
          <w:rFonts w:eastAsia="Arial"/>
          <w:b/>
          <w:bCs/>
          <w:lang w:val="en-US"/>
        </w:rPr>
        <w:t>Domestic Conference, Examinations or Study Leave</w:t>
      </w:r>
    </w:p>
    <w:p w14:paraId="69E47D38" w14:textId="77777777" w:rsidR="005A5F4F" w:rsidRPr="005A5F4F" w:rsidRDefault="005A5F4F" w:rsidP="005A5F4F">
      <w:r w:rsidRPr="005A5F4F">
        <w:rPr>
          <w:rFonts w:eastAsia="Arial"/>
          <w:lang w:val="en-US"/>
        </w:rPr>
        <w:t>For the following examples the night after the conference ends has been included in the per diem allowance on the assumption that travelers would be staying after the conference and returning to Canberra the following day. This premise has been applied to when annual leave or weekends have been included in the travel. There is no requirement to stay the additional night following the conference conclusion</w:t>
      </w:r>
      <w:r w:rsidRPr="005A5F4F">
        <w:t>.</w:t>
      </w:r>
    </w:p>
    <w:p w14:paraId="16F33CC6" w14:textId="77777777" w:rsidR="005A5F4F" w:rsidRDefault="005A5F4F" w:rsidP="005A5F4F">
      <w:pPr>
        <w:ind w:right="-46"/>
        <w:rPr>
          <w:rFonts w:asciiTheme="minorHAnsi" w:hAnsiTheme="minorHAnsi" w:cstheme="minorHAnsi"/>
          <w:b/>
          <w:szCs w:val="24"/>
        </w:rPr>
      </w:pPr>
    </w:p>
    <w:p w14:paraId="7DA4BBA2" w14:textId="546DE4E6"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1:</w:t>
      </w:r>
    </w:p>
    <w:p w14:paraId="33BF447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 Staff Specialist requires three days home-based study in preparation to attend an examination the following day. The Staff Specialist can apply for TESL for all four days, not just for the day he / she will be attending the examination, as there is no study leave entitlement, other than TESL, for Staff Specialists. On this occasion, four TESL days will be deducted and no per diem paid or actual expenses reimbursed for the home-based portion of the TESL. Travel costs, accommodation and incidental using the per diem rate or actual expenditure rate would be applicable for the examination if it was interstate. The per diem rate would only be applicable if the specialist traveled the night prior to the examination and therefore had accommodation costs interstate.</w:t>
      </w:r>
    </w:p>
    <w:p w14:paraId="22848810" w14:textId="77777777" w:rsidR="005A5F4F" w:rsidRDefault="005A5F4F" w:rsidP="005A5F4F">
      <w:pPr>
        <w:ind w:right="-46"/>
        <w:rPr>
          <w:rFonts w:asciiTheme="minorHAnsi" w:hAnsiTheme="minorHAnsi" w:cstheme="minorHAnsi"/>
          <w:b/>
          <w:szCs w:val="24"/>
        </w:rPr>
      </w:pPr>
    </w:p>
    <w:p w14:paraId="4BB17000" w14:textId="0C6F3D04"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2:</w:t>
      </w:r>
    </w:p>
    <w:p w14:paraId="71229EB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 Staff Specialist travels to Sydney and back in the one day. TESL will be debited in accordance to the number of hours the Staff Specialist would normally work on that day, travel costs [flights (booked through QBT)/car allowance/bus or rail fares], registration (if applicable) and meals/incidentals will be covered as a MEE expenses upon presentation of receipts (flights excluded). No per diem allowance for travel within one day where there is no overnight accommodation.</w:t>
      </w:r>
    </w:p>
    <w:p w14:paraId="1C07F449" w14:textId="77777777" w:rsidR="005A5F4F" w:rsidRDefault="005A5F4F" w:rsidP="005A5F4F">
      <w:pPr>
        <w:ind w:right="-46"/>
        <w:rPr>
          <w:rFonts w:asciiTheme="minorHAnsi" w:hAnsiTheme="minorHAnsi" w:cstheme="minorHAnsi"/>
          <w:b/>
          <w:szCs w:val="24"/>
        </w:rPr>
      </w:pPr>
    </w:p>
    <w:p w14:paraId="5830CAB2" w14:textId="51649DD6"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3:</w:t>
      </w:r>
    </w:p>
    <w:p w14:paraId="62DCE940" w14:textId="51496414" w:rsid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 part time Staff Specialist who works on a Monday, Tuesday and half day Wednesday and applies to attend a conference in Sydney from Monday to Friday. The Staff Specialist will be deducted 20 hours of TESL and is entitled to registration and reimbursement of actual expenses for accommodation, transport, meals and incidentals or the per diem rate for the duration of the conference.</w:t>
      </w:r>
    </w:p>
    <w:p w14:paraId="07912FF5" w14:textId="77777777" w:rsidR="005A5F4F" w:rsidRPr="005A5F4F" w:rsidRDefault="005A5F4F" w:rsidP="005A5F4F">
      <w:pPr>
        <w:pStyle w:val="BodyText"/>
        <w:ind w:left="0" w:right="-46"/>
        <w:rPr>
          <w:rFonts w:asciiTheme="minorHAnsi" w:hAnsiTheme="minorHAnsi" w:cstheme="minorHAnsi"/>
        </w:rPr>
      </w:pPr>
    </w:p>
    <w:p w14:paraId="4FED2D3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The Staff Specialist is paid his / her normal salary for Monday, Tuesday and half day Wednesday. The Staff Specialist is not paid extra salary for the half day Wednesday, Thursday and Friday (the days they would not normally work).</w:t>
      </w:r>
    </w:p>
    <w:p w14:paraId="70DA71BC" w14:textId="77777777" w:rsidR="005A5F4F" w:rsidRDefault="005A5F4F" w:rsidP="005A5F4F">
      <w:pPr>
        <w:ind w:right="-46"/>
        <w:rPr>
          <w:rFonts w:asciiTheme="minorHAnsi" w:hAnsiTheme="minorHAnsi" w:cstheme="minorHAnsi"/>
          <w:b/>
          <w:szCs w:val="24"/>
        </w:rPr>
      </w:pPr>
    </w:p>
    <w:p w14:paraId="58ED7A10" w14:textId="1F0729C7" w:rsidR="005A5F4F" w:rsidRPr="005A5F4F" w:rsidRDefault="005A5F4F" w:rsidP="005A5F4F">
      <w:pPr>
        <w:ind w:right="-46"/>
        <w:rPr>
          <w:rFonts w:asciiTheme="minorHAnsi" w:hAnsiTheme="minorHAnsi" w:cstheme="minorHAnsi"/>
          <w:szCs w:val="24"/>
        </w:rPr>
      </w:pPr>
      <w:r w:rsidRPr="005A5F4F">
        <w:rPr>
          <w:rFonts w:asciiTheme="minorHAnsi" w:hAnsiTheme="minorHAnsi" w:cstheme="minorHAnsi"/>
          <w:b/>
          <w:szCs w:val="24"/>
        </w:rPr>
        <w:t>EXAMPLE 4</w:t>
      </w:r>
      <w:r w:rsidRPr="005A5F4F">
        <w:rPr>
          <w:rFonts w:asciiTheme="minorHAnsi" w:hAnsiTheme="minorHAnsi" w:cstheme="minorHAnsi"/>
          <w:szCs w:val="24"/>
        </w:rPr>
        <w:t>:</w:t>
      </w:r>
    </w:p>
    <w:p w14:paraId="2970B02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 Staff Specialist works normal hours and then attends a local educational activity that has received approval as a TESL activity, accompanied by a dinner. Expenses related to registration and parking will be paid on provision of receipts/ tax invoices only. A TESL day will not be deducted. No per diem allowance is applicable for this example.</w:t>
      </w:r>
    </w:p>
    <w:p w14:paraId="43B54A75" w14:textId="77777777" w:rsidR="005A5F4F" w:rsidRDefault="005A5F4F" w:rsidP="005A5F4F">
      <w:pPr>
        <w:ind w:right="-46"/>
        <w:rPr>
          <w:rFonts w:asciiTheme="minorHAnsi" w:hAnsiTheme="minorHAnsi" w:cstheme="minorHAnsi"/>
          <w:b/>
          <w:szCs w:val="24"/>
        </w:rPr>
      </w:pPr>
    </w:p>
    <w:p w14:paraId="632270B4" w14:textId="074A2D37"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5:</w:t>
      </w:r>
    </w:p>
    <w:p w14:paraId="3B4A8D7F" w14:textId="67E97190" w:rsid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A conference in Adelaide finishes on a Friday and the Staff Specialist wishes to spend the Saturday and Sunday at the conference location as a holiday and fly home Sunday night returning to normal duties on the Monday. The weekend is neither TESL nor Annual Leave but is considered the Staff Specialists own time and the Staff Specialist </w:t>
      </w:r>
      <w:r w:rsidRPr="005A5F4F">
        <w:rPr>
          <w:rFonts w:asciiTheme="minorHAnsi" w:hAnsiTheme="minorHAnsi" w:cstheme="minorHAnsi"/>
          <w:b/>
          <w:i/>
        </w:rPr>
        <w:t xml:space="preserve">will not </w:t>
      </w:r>
      <w:r w:rsidRPr="005A5F4F">
        <w:rPr>
          <w:rFonts w:asciiTheme="minorHAnsi" w:hAnsiTheme="minorHAnsi" w:cstheme="minorHAnsi"/>
          <w:spacing w:val="-4"/>
        </w:rPr>
        <w:t xml:space="preserve">be </w:t>
      </w:r>
      <w:r w:rsidRPr="005A5F4F">
        <w:rPr>
          <w:rFonts w:asciiTheme="minorHAnsi" w:hAnsiTheme="minorHAnsi" w:cstheme="minorHAnsi"/>
        </w:rPr>
        <w:t xml:space="preserve">entitled to a reimbursement of costs either as per diem, (including accommodation and incidentals) or with receipts for the weekend. The return flight home will now occur on Sunday, and the Staff Specialist </w:t>
      </w:r>
      <w:r w:rsidRPr="005A5F4F">
        <w:rPr>
          <w:rFonts w:asciiTheme="minorHAnsi" w:hAnsiTheme="minorHAnsi" w:cstheme="minorHAnsi"/>
          <w:b/>
          <w:i/>
        </w:rPr>
        <w:t xml:space="preserve">will </w:t>
      </w:r>
      <w:r w:rsidRPr="005A5F4F">
        <w:rPr>
          <w:rFonts w:asciiTheme="minorHAnsi" w:hAnsiTheme="minorHAnsi" w:cstheme="minorHAnsi"/>
        </w:rPr>
        <w:t xml:space="preserve">be entitled to the cost of the taxi from the Canberra airport to home. If </w:t>
      </w:r>
      <w:r w:rsidRPr="005A5F4F">
        <w:rPr>
          <w:rFonts w:asciiTheme="minorHAnsi" w:hAnsiTheme="minorHAnsi" w:cstheme="minorHAnsi"/>
        </w:rPr>
        <w:lastRenderedPageBreak/>
        <w:t xml:space="preserve">car parking is being claimed, this would be pro rata for the days of TESL. </w:t>
      </w:r>
    </w:p>
    <w:p w14:paraId="01B69DEC" w14:textId="77777777" w:rsidR="005A5F4F" w:rsidRPr="005A5F4F" w:rsidRDefault="005A5F4F" w:rsidP="005A5F4F">
      <w:pPr>
        <w:pStyle w:val="BodyText"/>
        <w:ind w:left="0" w:right="-46"/>
        <w:rPr>
          <w:rFonts w:asciiTheme="minorHAnsi" w:hAnsiTheme="minorHAnsi" w:cstheme="minorHAnsi"/>
        </w:rPr>
      </w:pPr>
    </w:p>
    <w:p w14:paraId="36230E6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No co-contribution of flight costs is required.</w:t>
      </w:r>
    </w:p>
    <w:p w14:paraId="2D6F63BD" w14:textId="77777777" w:rsidR="005A5F4F" w:rsidRDefault="005A5F4F" w:rsidP="005A5F4F">
      <w:pPr>
        <w:ind w:right="-46"/>
        <w:rPr>
          <w:rFonts w:asciiTheme="minorHAnsi" w:hAnsiTheme="minorHAnsi" w:cstheme="minorHAnsi"/>
          <w:b/>
          <w:szCs w:val="24"/>
        </w:rPr>
      </w:pPr>
    </w:p>
    <w:p w14:paraId="79EBD037" w14:textId="1CF63C2E"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6:</w:t>
      </w:r>
    </w:p>
    <w:p w14:paraId="669FCF8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Same scenario as Example 5, however the Staff Specialist intends to fly </w:t>
      </w:r>
      <w:r w:rsidRPr="005A5F4F">
        <w:rPr>
          <w:rFonts w:asciiTheme="minorHAnsi" w:hAnsiTheme="minorHAnsi" w:cstheme="minorHAnsi"/>
          <w:spacing w:val="-3"/>
        </w:rPr>
        <w:t xml:space="preserve">home </w:t>
      </w:r>
      <w:r w:rsidRPr="005A5F4F">
        <w:rPr>
          <w:rFonts w:asciiTheme="minorHAnsi" w:hAnsiTheme="minorHAnsi" w:cstheme="minorHAnsi"/>
        </w:rPr>
        <w:t xml:space="preserve">on the following Wednesday as he / she has approved Annual Leave for Monday and Tuesday and wishes to stay in Adelaide. The Staff Specialist </w:t>
      </w:r>
      <w:r w:rsidRPr="005A5F4F">
        <w:rPr>
          <w:rFonts w:asciiTheme="minorHAnsi" w:hAnsiTheme="minorHAnsi" w:cstheme="minorHAnsi"/>
          <w:b/>
          <w:i/>
        </w:rPr>
        <w:t xml:space="preserve">will not </w:t>
      </w:r>
      <w:r w:rsidRPr="005A5F4F">
        <w:rPr>
          <w:rFonts w:asciiTheme="minorHAnsi" w:hAnsiTheme="minorHAnsi" w:cstheme="minorHAnsi"/>
          <w:spacing w:val="-4"/>
        </w:rPr>
        <w:t xml:space="preserve">be </w:t>
      </w:r>
      <w:r w:rsidRPr="005A5F4F">
        <w:rPr>
          <w:rFonts w:asciiTheme="minorHAnsi" w:hAnsiTheme="minorHAnsi" w:cstheme="minorHAnsi"/>
        </w:rPr>
        <w:t xml:space="preserve">entitled to a reimbursement of costs either as per diem or with receipts after Friday night. </w:t>
      </w:r>
    </w:p>
    <w:p w14:paraId="7FCF5DAB" w14:textId="77777777" w:rsidR="005A5F4F" w:rsidRDefault="005A5F4F" w:rsidP="005A5F4F">
      <w:pPr>
        <w:pStyle w:val="BodyText"/>
        <w:ind w:left="0" w:right="-46"/>
        <w:rPr>
          <w:rFonts w:asciiTheme="minorHAnsi" w:hAnsiTheme="minorHAnsi" w:cstheme="minorHAnsi"/>
          <w:bCs/>
        </w:rPr>
      </w:pPr>
    </w:p>
    <w:p w14:paraId="1BE9707F" w14:textId="7F65CF51"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bCs/>
        </w:rPr>
        <w:t>The staff specialist must contribute 50 per cent of the cost of the return air fare or other form of travel</w:t>
      </w:r>
      <w:r w:rsidRPr="005A5F4F">
        <w:rPr>
          <w:rFonts w:asciiTheme="minorHAnsi" w:hAnsiTheme="minorHAnsi" w:cstheme="minorHAnsi"/>
        </w:rPr>
        <w:t xml:space="preserve">. The Staff Specialist </w:t>
      </w:r>
      <w:r w:rsidRPr="005A5F4F">
        <w:rPr>
          <w:rFonts w:asciiTheme="minorHAnsi" w:hAnsiTheme="minorHAnsi" w:cstheme="minorHAnsi"/>
          <w:b/>
          <w:i/>
        </w:rPr>
        <w:t xml:space="preserve">will </w:t>
      </w:r>
      <w:r w:rsidRPr="005A5F4F">
        <w:rPr>
          <w:rFonts w:asciiTheme="minorHAnsi" w:hAnsiTheme="minorHAnsi" w:cstheme="minorHAnsi"/>
        </w:rPr>
        <w:t>be entitled to the cost of the taxi from the Canberra airport to home. If car parking is being claimed, this would be pro rata for the days of TESL.</w:t>
      </w:r>
      <w:r w:rsidRPr="005A5F4F">
        <w:rPr>
          <w:rFonts w:asciiTheme="minorHAnsi" w:hAnsiTheme="minorHAnsi" w:cstheme="minorHAnsi"/>
          <w:bCs/>
          <w:i/>
          <w:iCs/>
        </w:rPr>
        <w:t xml:space="preserve"> </w:t>
      </w:r>
      <w:r w:rsidRPr="005A5F4F">
        <w:rPr>
          <w:rFonts w:asciiTheme="minorHAnsi" w:hAnsiTheme="minorHAnsi" w:cstheme="minorHAnsi"/>
          <w:bCs/>
          <w:iCs/>
        </w:rPr>
        <w:t>QBT is required to be used for flights.</w:t>
      </w:r>
    </w:p>
    <w:p w14:paraId="596B2B37" w14:textId="77777777" w:rsidR="005A5F4F" w:rsidRDefault="005A5F4F" w:rsidP="005A5F4F">
      <w:pPr>
        <w:ind w:right="-46"/>
        <w:rPr>
          <w:rFonts w:asciiTheme="minorHAnsi" w:hAnsiTheme="minorHAnsi" w:cstheme="minorHAnsi"/>
          <w:b/>
          <w:szCs w:val="24"/>
        </w:rPr>
      </w:pPr>
    </w:p>
    <w:p w14:paraId="658D74AD" w14:textId="255217E3"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7:</w:t>
      </w:r>
    </w:p>
    <w:p w14:paraId="7EC2080E" w14:textId="77777777" w:rsidR="005A5F4F" w:rsidRPr="005A5F4F" w:rsidRDefault="005A5F4F" w:rsidP="005A5F4F">
      <w:pPr>
        <w:pStyle w:val="Default"/>
        <w:ind w:right="-46"/>
        <w:rPr>
          <w:rFonts w:asciiTheme="minorHAnsi" w:eastAsia="Arial" w:hAnsiTheme="minorHAnsi" w:cstheme="minorHAnsi"/>
          <w:color w:val="auto"/>
          <w:lang w:val="en-US"/>
        </w:rPr>
      </w:pPr>
      <w:r w:rsidRPr="005A5F4F">
        <w:rPr>
          <w:rFonts w:asciiTheme="minorHAnsi" w:eastAsia="Arial" w:hAnsiTheme="minorHAnsi" w:cstheme="minorHAnsi"/>
          <w:color w:val="auto"/>
          <w:lang w:val="en-US"/>
        </w:rPr>
        <w:t>The Staff Specialist attends an interstate training course from Monday to Wednesday but takes two days annual or other leave Thursday and Friday. (This includes non-clinical days)</w:t>
      </w:r>
    </w:p>
    <w:p w14:paraId="74BC00E9" w14:textId="77777777" w:rsidR="005A5F4F" w:rsidRPr="005A5F4F" w:rsidRDefault="005A5F4F" w:rsidP="005A5F4F">
      <w:pPr>
        <w:pStyle w:val="Default"/>
        <w:ind w:right="-46"/>
        <w:rPr>
          <w:rFonts w:asciiTheme="minorHAnsi" w:eastAsia="Arial" w:hAnsiTheme="minorHAnsi" w:cstheme="minorHAnsi"/>
          <w:color w:val="auto"/>
          <w:lang w:val="en-US"/>
        </w:rPr>
      </w:pPr>
    </w:p>
    <w:p w14:paraId="6B7BE659" w14:textId="77777777" w:rsidR="005A5F4F" w:rsidRPr="005A5F4F" w:rsidRDefault="005A5F4F" w:rsidP="005A5F4F">
      <w:pPr>
        <w:rPr>
          <w:rFonts w:eastAsia="Arial"/>
          <w:i/>
          <w:iCs/>
          <w:lang w:val="en-US"/>
        </w:rPr>
      </w:pPr>
      <w:r w:rsidRPr="005A5F4F">
        <w:rPr>
          <w:rFonts w:eastAsia="Arial"/>
          <w:lang w:val="en-US"/>
        </w:rPr>
        <w:t>Reimbursement at the per diem rate would be at the location for the duration of the TESL related activity accommodation, I.e. Assuming they flew to Sydney on Sunday and then return to Canberra on Friday evening, then the per diem allowance would apply Sunday, to Wednesday. All costs from Thursday onwards would be borne by the staff specialist. The Staff Specialist will be entitled to the cost of the taxi from the Canberra airport to home. If car parking is being claimed, this would be pro rata for the days of TESL.</w:t>
      </w:r>
    </w:p>
    <w:p w14:paraId="0B40E058" w14:textId="77777777" w:rsidR="005A5F4F" w:rsidRPr="005A5F4F" w:rsidRDefault="005A5F4F" w:rsidP="005A5F4F">
      <w:pPr>
        <w:rPr>
          <w:rFonts w:eastAsia="Arial"/>
          <w:i/>
          <w:iCs/>
          <w:lang w:val="en-US"/>
        </w:rPr>
      </w:pPr>
      <w:r w:rsidRPr="005A5F4F">
        <w:rPr>
          <w:rFonts w:eastAsia="Arial"/>
          <w:lang w:val="en-US"/>
        </w:rPr>
        <w:t>The staff specialist must contribute 50 per cent of the cost of the return air fare or other form of travel.</w:t>
      </w:r>
      <w:r w:rsidRPr="005A5F4F">
        <w:t xml:space="preserve"> </w:t>
      </w:r>
      <w:r w:rsidRPr="005A5F4F">
        <w:rPr>
          <w:rFonts w:eastAsia="Arial"/>
          <w:lang w:val="en-US"/>
        </w:rPr>
        <w:t>QBT is required to be used for flights.</w:t>
      </w:r>
    </w:p>
    <w:p w14:paraId="52EB34C2" w14:textId="77777777" w:rsidR="005A5F4F" w:rsidRPr="005A5F4F" w:rsidRDefault="005A5F4F" w:rsidP="005A5F4F">
      <w:pPr>
        <w:pStyle w:val="Default"/>
        <w:ind w:right="-46"/>
        <w:rPr>
          <w:rFonts w:asciiTheme="minorHAnsi" w:eastAsia="Arial" w:hAnsiTheme="minorHAnsi" w:cstheme="minorHAnsi"/>
          <w:b/>
          <w:color w:val="auto"/>
          <w:lang w:val="en-US"/>
        </w:rPr>
      </w:pPr>
    </w:p>
    <w:p w14:paraId="2453D770" w14:textId="77777777" w:rsidR="005A5F4F" w:rsidRPr="005A5F4F" w:rsidRDefault="005A5F4F" w:rsidP="005A5F4F">
      <w:pPr>
        <w:pStyle w:val="Default"/>
        <w:ind w:right="-46"/>
        <w:rPr>
          <w:rFonts w:asciiTheme="minorHAnsi" w:eastAsia="Arial" w:hAnsiTheme="minorHAnsi" w:cstheme="minorHAnsi"/>
          <w:color w:val="auto"/>
          <w:lang w:val="en-US"/>
        </w:rPr>
      </w:pPr>
      <w:r w:rsidRPr="005A5F4F">
        <w:rPr>
          <w:rFonts w:asciiTheme="minorHAnsi" w:eastAsia="Arial" w:hAnsiTheme="minorHAnsi" w:cstheme="minorHAnsi"/>
          <w:b/>
          <w:color w:val="auto"/>
          <w:lang w:val="en-US"/>
        </w:rPr>
        <w:t>EXAMPLE 8</w:t>
      </w:r>
      <w:r w:rsidRPr="005A5F4F">
        <w:rPr>
          <w:rFonts w:asciiTheme="minorHAnsi" w:eastAsia="Arial" w:hAnsiTheme="minorHAnsi" w:cstheme="minorHAnsi"/>
          <w:color w:val="auto"/>
          <w:lang w:val="en-US"/>
        </w:rPr>
        <w:t xml:space="preserve">: Attending two national conferences </w:t>
      </w:r>
    </w:p>
    <w:p w14:paraId="3F7C98D0" w14:textId="77777777" w:rsidR="005A5F4F" w:rsidRPr="005A5F4F" w:rsidRDefault="005A5F4F" w:rsidP="005A5F4F">
      <w:pPr>
        <w:pStyle w:val="Default"/>
        <w:ind w:right="-46"/>
        <w:rPr>
          <w:rFonts w:asciiTheme="minorHAnsi" w:eastAsia="Arial" w:hAnsiTheme="minorHAnsi" w:cstheme="minorHAnsi"/>
          <w:color w:val="auto"/>
          <w:lang w:val="en-US"/>
        </w:rPr>
      </w:pPr>
      <w:r w:rsidRPr="005A5F4F">
        <w:rPr>
          <w:rFonts w:asciiTheme="minorHAnsi" w:eastAsia="Arial" w:hAnsiTheme="minorHAnsi" w:cstheme="minorHAnsi"/>
          <w:color w:val="auto"/>
          <w:lang w:val="en-US"/>
        </w:rPr>
        <w:t xml:space="preserve">The Staff Specialist attends conference #1 from Monday to Wednesday in Sydney and conference #2 on Thursday and Friday in Melbourne. The Staff Specialist returns home on the Sunday. </w:t>
      </w:r>
    </w:p>
    <w:p w14:paraId="29FF3516" w14:textId="77777777" w:rsidR="005A5F4F" w:rsidRPr="005A5F4F" w:rsidRDefault="005A5F4F" w:rsidP="005A5F4F">
      <w:pPr>
        <w:pStyle w:val="Default"/>
        <w:ind w:right="-46"/>
        <w:rPr>
          <w:rFonts w:asciiTheme="minorHAnsi" w:eastAsia="Arial" w:hAnsiTheme="minorHAnsi" w:cstheme="minorHAnsi"/>
          <w:color w:val="auto"/>
          <w:lang w:val="en-US"/>
        </w:rPr>
      </w:pPr>
    </w:p>
    <w:p w14:paraId="3EA45872" w14:textId="77777777" w:rsidR="005A5F4F" w:rsidRPr="005A5F4F" w:rsidRDefault="005A5F4F" w:rsidP="005A5F4F">
      <w:pPr>
        <w:rPr>
          <w:rFonts w:eastAsia="Arial"/>
          <w:i/>
          <w:iCs/>
          <w:lang w:val="en-US"/>
        </w:rPr>
      </w:pPr>
      <w:r w:rsidRPr="005A5F4F">
        <w:rPr>
          <w:rFonts w:eastAsia="Arial"/>
          <w:lang w:val="en-US"/>
        </w:rPr>
        <w:t>No co-contribution required for flight required. Reimbursement at the per diem rate would be for the locations consistent with the accommodation, I.e. Assuming they flew to Sydney on Sunday and then to Melbourne on Wednesday evening, then the Sydney rate would apply Sunday, Monday and Tuesday and the Melbourne rate would apply Wednesday and Thursday. All costs from Friday onwards would be on the staff specialist except the travel from the airport to home on Sunday.</w:t>
      </w:r>
    </w:p>
    <w:p w14:paraId="41E1E3E2" w14:textId="77777777" w:rsidR="005A5F4F" w:rsidRPr="005A5F4F" w:rsidRDefault="005A5F4F" w:rsidP="005A5F4F">
      <w:pPr>
        <w:rPr>
          <w:rFonts w:eastAsia="Arial"/>
          <w:i/>
          <w:iCs/>
          <w:lang w:val="en-US"/>
        </w:rPr>
      </w:pPr>
    </w:p>
    <w:p w14:paraId="11F0201C" w14:textId="77777777" w:rsidR="005A5F4F" w:rsidRPr="005A5F4F" w:rsidRDefault="005A5F4F" w:rsidP="005A5F4F">
      <w:pPr>
        <w:ind w:right="-46"/>
        <w:rPr>
          <w:rFonts w:asciiTheme="minorHAnsi" w:hAnsiTheme="minorHAnsi" w:cstheme="minorHAnsi"/>
          <w:szCs w:val="24"/>
        </w:rPr>
      </w:pPr>
      <w:r w:rsidRPr="005A5F4F">
        <w:rPr>
          <w:rFonts w:asciiTheme="minorHAnsi" w:hAnsiTheme="minorHAnsi" w:cstheme="minorHAnsi"/>
          <w:b/>
          <w:szCs w:val="24"/>
        </w:rPr>
        <w:t>EXAMPLE 9</w:t>
      </w:r>
      <w:r w:rsidRPr="005A5F4F">
        <w:rPr>
          <w:rFonts w:asciiTheme="minorHAnsi" w:hAnsiTheme="minorHAnsi" w:cstheme="minorHAnsi"/>
          <w:szCs w:val="24"/>
        </w:rPr>
        <w:t>:</w:t>
      </w:r>
    </w:p>
    <w:p w14:paraId="440C7ED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 Staff Specialist attends a conference from Friday to Monday in Sydney. The per diem rate would be paid for Friday, Saturday, and Sunday night, assuming the Staff Specialist travelled to Sydney on Friday and returned to Canberra on Monday</w:t>
      </w:r>
      <w:proofErr w:type="gramStart"/>
      <w:r w:rsidRPr="005A5F4F">
        <w:rPr>
          <w:rFonts w:asciiTheme="minorHAnsi" w:hAnsiTheme="minorHAnsi" w:cstheme="minorHAnsi"/>
        </w:rPr>
        <w:t>. .</w:t>
      </w:r>
      <w:proofErr w:type="gramEnd"/>
    </w:p>
    <w:p w14:paraId="2E6A6EBF" w14:textId="77777777" w:rsidR="005A5F4F" w:rsidRPr="005A5F4F" w:rsidRDefault="005A5F4F" w:rsidP="005A5F4F">
      <w:pPr>
        <w:ind w:right="-46"/>
        <w:rPr>
          <w:rFonts w:asciiTheme="minorHAnsi" w:hAnsiTheme="minorHAnsi" w:cstheme="minorHAnsi"/>
          <w:b/>
          <w:bCs/>
          <w:i/>
          <w:szCs w:val="24"/>
        </w:rPr>
      </w:pPr>
      <w:r w:rsidRPr="005A5F4F">
        <w:rPr>
          <w:rFonts w:asciiTheme="minorHAnsi" w:hAnsiTheme="minorHAnsi" w:cstheme="minorHAnsi"/>
          <w:szCs w:val="24"/>
        </w:rPr>
        <w:br w:type="page"/>
      </w:r>
    </w:p>
    <w:p w14:paraId="44276629" w14:textId="77777777" w:rsidR="005A5F4F" w:rsidRPr="005A5F4F" w:rsidRDefault="005A5F4F" w:rsidP="005A5F4F">
      <w:pPr>
        <w:rPr>
          <w:rFonts w:eastAsia="Arial"/>
          <w:b/>
          <w:bCs/>
          <w:i/>
          <w:iCs/>
          <w:u w:val="single"/>
          <w:lang w:val="en-US"/>
        </w:rPr>
      </w:pPr>
      <w:r w:rsidRPr="005A5F4F">
        <w:rPr>
          <w:rFonts w:eastAsia="Arial"/>
          <w:b/>
          <w:bCs/>
          <w:u w:val="single"/>
          <w:lang w:val="en-US"/>
        </w:rPr>
        <w:lastRenderedPageBreak/>
        <w:t>International Conference (or other educational activity)</w:t>
      </w:r>
    </w:p>
    <w:p w14:paraId="36870564" w14:textId="77777777"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1:</w:t>
      </w:r>
    </w:p>
    <w:p w14:paraId="74E6A6A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 conference in New York, USA runs for two consecutive weeks (e.g. Monday to Friday, not Saturday / Sunday, then Monday to Friday the next week). Costs for the flights, accommodation and incidentals would apply for the whole period. Meals on the weekend either as per diem or actual expenditure would be reimbursed, however, recreational activities on the weekend would not be reimbursed.</w:t>
      </w:r>
    </w:p>
    <w:p w14:paraId="4F93CF33" w14:textId="77777777" w:rsidR="005A5F4F" w:rsidRPr="005A5F4F" w:rsidRDefault="005A5F4F" w:rsidP="005A5F4F">
      <w:pPr>
        <w:pStyle w:val="BodyText"/>
        <w:ind w:left="0" w:right="-46"/>
        <w:rPr>
          <w:rFonts w:asciiTheme="minorHAnsi" w:hAnsiTheme="minorHAnsi" w:cstheme="minorHAnsi"/>
        </w:rPr>
      </w:pPr>
    </w:p>
    <w:p w14:paraId="7480A779" w14:textId="77777777"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2:</w:t>
      </w:r>
    </w:p>
    <w:p w14:paraId="06A5C5E5" w14:textId="3E6A9073" w:rsid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A conference in London, UK finishes on a Friday. The staff specialist </w:t>
      </w:r>
      <w:r w:rsidRPr="005A5F4F">
        <w:rPr>
          <w:rFonts w:asciiTheme="minorHAnsi" w:hAnsiTheme="minorHAnsi" w:cstheme="minorHAnsi"/>
          <w:u w:val="single"/>
        </w:rPr>
        <w:t>can elect</w:t>
      </w:r>
      <w:r w:rsidRPr="005A5F4F">
        <w:rPr>
          <w:rFonts w:asciiTheme="minorHAnsi" w:hAnsiTheme="minorHAnsi" w:cstheme="minorHAnsi"/>
        </w:rPr>
        <w:t xml:space="preserve"> to take a report writing day on Saturday and then depart the UK to return to Australia on Sunday. A rest day on return to Australia can be negotiated with the unit Executive Director. In this case costs for the flights, accommodation and incidentals would apply for the whole period including the Saturday night. No costs are paid during transit or per diem allowances. Taxi from Airport to home is reimbursed by receipt or car parking cost can be claimed with receipt.</w:t>
      </w:r>
    </w:p>
    <w:p w14:paraId="19345E20" w14:textId="77777777" w:rsidR="005A5F4F" w:rsidRPr="005A5F4F" w:rsidRDefault="005A5F4F" w:rsidP="005A5F4F">
      <w:pPr>
        <w:pStyle w:val="BodyText"/>
        <w:ind w:left="0" w:right="-46"/>
        <w:rPr>
          <w:rFonts w:asciiTheme="minorHAnsi" w:hAnsiTheme="minorHAnsi" w:cstheme="minorHAnsi"/>
        </w:rPr>
      </w:pPr>
    </w:p>
    <w:p w14:paraId="20A59C43" w14:textId="090BBD02" w:rsid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No contribution to flight costs are required.</w:t>
      </w:r>
    </w:p>
    <w:p w14:paraId="225E9EDD" w14:textId="77777777" w:rsidR="005A5F4F" w:rsidRPr="005A5F4F" w:rsidRDefault="005A5F4F" w:rsidP="005A5F4F">
      <w:pPr>
        <w:pStyle w:val="BodyText"/>
        <w:ind w:left="0" w:right="-46"/>
        <w:rPr>
          <w:rFonts w:asciiTheme="minorHAnsi" w:hAnsiTheme="minorHAnsi" w:cstheme="minorHAnsi"/>
        </w:rPr>
      </w:pPr>
    </w:p>
    <w:p w14:paraId="0C68876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The Per Diem in this case would be </w:t>
      </w:r>
    </w:p>
    <w:tbl>
      <w:tblPr>
        <w:tblStyle w:val="TableGrid"/>
        <w:tblW w:w="0" w:type="auto"/>
        <w:tblInd w:w="112" w:type="dxa"/>
        <w:tblLook w:val="04A0" w:firstRow="1" w:lastRow="0" w:firstColumn="1" w:lastColumn="0" w:noHBand="0" w:noVBand="1"/>
      </w:tblPr>
      <w:tblGrid>
        <w:gridCol w:w="2433"/>
        <w:gridCol w:w="3546"/>
        <w:gridCol w:w="2807"/>
      </w:tblGrid>
      <w:tr w:rsidR="005A5F4F" w:rsidRPr="005A5F4F" w14:paraId="38F21815" w14:textId="77777777" w:rsidTr="005A5F4F">
        <w:tc>
          <w:tcPr>
            <w:tcW w:w="2433" w:type="dxa"/>
          </w:tcPr>
          <w:p w14:paraId="211FB584"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Day</w:t>
            </w:r>
          </w:p>
        </w:tc>
        <w:tc>
          <w:tcPr>
            <w:tcW w:w="3546" w:type="dxa"/>
          </w:tcPr>
          <w:p w14:paraId="588351C8"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 xml:space="preserve"> Activity</w:t>
            </w:r>
          </w:p>
        </w:tc>
        <w:tc>
          <w:tcPr>
            <w:tcW w:w="2807" w:type="dxa"/>
          </w:tcPr>
          <w:p w14:paraId="40E554C6"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Per Diem entitlement</w:t>
            </w:r>
          </w:p>
        </w:tc>
      </w:tr>
      <w:tr w:rsidR="005A5F4F" w:rsidRPr="005A5F4F" w14:paraId="04FD3B03" w14:textId="77777777" w:rsidTr="005A5F4F">
        <w:tc>
          <w:tcPr>
            <w:tcW w:w="2433" w:type="dxa"/>
          </w:tcPr>
          <w:p w14:paraId="3A92A38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3546" w:type="dxa"/>
          </w:tcPr>
          <w:p w14:paraId="2698AAA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Commence travel in PM</w:t>
            </w:r>
          </w:p>
        </w:tc>
        <w:tc>
          <w:tcPr>
            <w:tcW w:w="2807" w:type="dxa"/>
          </w:tcPr>
          <w:p w14:paraId="49D82B2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644DABB5" w14:textId="77777777" w:rsidTr="005A5F4F">
        <w:tc>
          <w:tcPr>
            <w:tcW w:w="2433" w:type="dxa"/>
          </w:tcPr>
          <w:p w14:paraId="01CD978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3546" w:type="dxa"/>
          </w:tcPr>
          <w:p w14:paraId="473A69F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UK /arrive</w:t>
            </w:r>
          </w:p>
        </w:tc>
        <w:tc>
          <w:tcPr>
            <w:tcW w:w="2807" w:type="dxa"/>
          </w:tcPr>
          <w:p w14:paraId="2700C9E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04EF0796" w14:textId="77777777" w:rsidTr="005A5F4F">
        <w:tc>
          <w:tcPr>
            <w:tcW w:w="2433" w:type="dxa"/>
          </w:tcPr>
          <w:p w14:paraId="12C118F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3546" w:type="dxa"/>
          </w:tcPr>
          <w:p w14:paraId="14E7B03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in UK</w:t>
            </w:r>
          </w:p>
        </w:tc>
        <w:tc>
          <w:tcPr>
            <w:tcW w:w="2807" w:type="dxa"/>
          </w:tcPr>
          <w:p w14:paraId="176125A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15AC7A7E" w14:textId="77777777" w:rsidTr="005A5F4F">
        <w:tc>
          <w:tcPr>
            <w:tcW w:w="2433" w:type="dxa"/>
          </w:tcPr>
          <w:p w14:paraId="6102BFA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3546" w:type="dxa"/>
          </w:tcPr>
          <w:p w14:paraId="417EA84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Preparation day in UK</w:t>
            </w:r>
          </w:p>
        </w:tc>
        <w:tc>
          <w:tcPr>
            <w:tcW w:w="2807" w:type="dxa"/>
          </w:tcPr>
          <w:p w14:paraId="3309AFD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72B0FFE7" w14:textId="77777777" w:rsidTr="005A5F4F">
        <w:tc>
          <w:tcPr>
            <w:tcW w:w="2433" w:type="dxa"/>
          </w:tcPr>
          <w:p w14:paraId="14E3F90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w:t>
            </w:r>
          </w:p>
        </w:tc>
        <w:tc>
          <w:tcPr>
            <w:tcW w:w="3546" w:type="dxa"/>
          </w:tcPr>
          <w:p w14:paraId="08D4954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Conference </w:t>
            </w:r>
          </w:p>
        </w:tc>
        <w:tc>
          <w:tcPr>
            <w:tcW w:w="2807" w:type="dxa"/>
          </w:tcPr>
          <w:p w14:paraId="5E6F663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281FC6E" w14:textId="77777777" w:rsidTr="005A5F4F">
        <w:tc>
          <w:tcPr>
            <w:tcW w:w="2433" w:type="dxa"/>
          </w:tcPr>
          <w:p w14:paraId="0B563C6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3546" w:type="dxa"/>
          </w:tcPr>
          <w:p w14:paraId="0657FC1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807" w:type="dxa"/>
          </w:tcPr>
          <w:p w14:paraId="786E821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770CD7FE" w14:textId="77777777" w:rsidTr="005A5F4F">
        <w:tc>
          <w:tcPr>
            <w:tcW w:w="2433" w:type="dxa"/>
          </w:tcPr>
          <w:p w14:paraId="0FBDF1D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3546" w:type="dxa"/>
          </w:tcPr>
          <w:p w14:paraId="04F36B7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807" w:type="dxa"/>
          </w:tcPr>
          <w:p w14:paraId="096EB47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612EDA9" w14:textId="77777777" w:rsidTr="005A5F4F">
        <w:tc>
          <w:tcPr>
            <w:tcW w:w="2433" w:type="dxa"/>
          </w:tcPr>
          <w:p w14:paraId="42C72B0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3546" w:type="dxa"/>
          </w:tcPr>
          <w:p w14:paraId="6DCA79D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807" w:type="dxa"/>
          </w:tcPr>
          <w:p w14:paraId="0BB1263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A681707" w14:textId="77777777" w:rsidTr="005A5F4F">
        <w:tc>
          <w:tcPr>
            <w:tcW w:w="2433" w:type="dxa"/>
          </w:tcPr>
          <w:p w14:paraId="3F34274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3546" w:type="dxa"/>
          </w:tcPr>
          <w:p w14:paraId="4ED412E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807" w:type="dxa"/>
          </w:tcPr>
          <w:p w14:paraId="38E5292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C9C7B16" w14:textId="77777777" w:rsidTr="005A5F4F">
        <w:tc>
          <w:tcPr>
            <w:tcW w:w="2433" w:type="dxa"/>
          </w:tcPr>
          <w:p w14:paraId="1648564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3546" w:type="dxa"/>
          </w:tcPr>
          <w:p w14:paraId="70231A3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Report writing</w:t>
            </w:r>
          </w:p>
        </w:tc>
        <w:tc>
          <w:tcPr>
            <w:tcW w:w="2807" w:type="dxa"/>
          </w:tcPr>
          <w:p w14:paraId="0DB0A45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B203DFE" w14:textId="77777777" w:rsidTr="005A5F4F">
        <w:tc>
          <w:tcPr>
            <w:tcW w:w="2433" w:type="dxa"/>
          </w:tcPr>
          <w:p w14:paraId="2A2AD5A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3546" w:type="dxa"/>
          </w:tcPr>
          <w:p w14:paraId="48535FA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Australia</w:t>
            </w:r>
          </w:p>
        </w:tc>
        <w:tc>
          <w:tcPr>
            <w:tcW w:w="2807" w:type="dxa"/>
          </w:tcPr>
          <w:p w14:paraId="418875E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484DCC08" w14:textId="77777777" w:rsidTr="005A5F4F">
        <w:tc>
          <w:tcPr>
            <w:tcW w:w="2433" w:type="dxa"/>
          </w:tcPr>
          <w:p w14:paraId="0EF704A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Monday </w:t>
            </w:r>
          </w:p>
        </w:tc>
        <w:tc>
          <w:tcPr>
            <w:tcW w:w="3546" w:type="dxa"/>
          </w:tcPr>
          <w:p w14:paraId="357A4A2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Arrive Australia</w:t>
            </w:r>
          </w:p>
        </w:tc>
        <w:tc>
          <w:tcPr>
            <w:tcW w:w="2807" w:type="dxa"/>
          </w:tcPr>
          <w:p w14:paraId="2F7C22B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6FCC3392" w14:textId="77777777" w:rsidTr="005A5F4F">
        <w:tc>
          <w:tcPr>
            <w:tcW w:w="2433" w:type="dxa"/>
          </w:tcPr>
          <w:p w14:paraId="6B99362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3546" w:type="dxa"/>
          </w:tcPr>
          <w:p w14:paraId="6FBF81E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(if approved)</w:t>
            </w:r>
          </w:p>
        </w:tc>
        <w:tc>
          <w:tcPr>
            <w:tcW w:w="2807" w:type="dxa"/>
          </w:tcPr>
          <w:p w14:paraId="20E7985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w:t>
            </w:r>
          </w:p>
        </w:tc>
      </w:tr>
    </w:tbl>
    <w:p w14:paraId="07E34C72" w14:textId="77777777" w:rsidR="005A5F4F" w:rsidRPr="005A5F4F" w:rsidRDefault="005A5F4F" w:rsidP="005A5F4F">
      <w:pPr>
        <w:pStyle w:val="BodyText"/>
        <w:ind w:left="0" w:right="-46"/>
        <w:rPr>
          <w:rFonts w:asciiTheme="minorHAnsi" w:hAnsiTheme="minorHAnsi" w:cstheme="minorHAnsi"/>
        </w:rPr>
      </w:pPr>
    </w:p>
    <w:p w14:paraId="178DB61F" w14:textId="77777777"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2A:</w:t>
      </w:r>
    </w:p>
    <w:p w14:paraId="3290799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 conference in London, UK finishes on a Friday. If the staff specialist does not elect to take a report writing day on Saturday, then they must depart the UK to return to Australia on Saturday. A rest day on return to Australia can be negotiated with the unit Executive Director. In this case costs for the flights, accommodation and incidentals would apply for the whole period including the Friday night. No costs are paid during transit or per diem allowances. Taxi from Airport to home is reimbursed by receipt or car parking cost can be claimed with receipt.</w:t>
      </w:r>
    </w:p>
    <w:p w14:paraId="04E9B5CB" w14:textId="77777777" w:rsidR="005A5F4F" w:rsidRDefault="005A5F4F" w:rsidP="005A5F4F">
      <w:pPr>
        <w:pStyle w:val="BodyText"/>
        <w:ind w:left="0" w:right="-46"/>
        <w:rPr>
          <w:rFonts w:asciiTheme="minorHAnsi" w:hAnsiTheme="minorHAnsi" w:cstheme="minorHAnsi"/>
        </w:rPr>
      </w:pPr>
    </w:p>
    <w:p w14:paraId="6B953D6A" w14:textId="23015369"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No contribution to flight costs are required.</w:t>
      </w:r>
    </w:p>
    <w:p w14:paraId="537C453B" w14:textId="77777777" w:rsidR="005A5F4F" w:rsidRDefault="005A5F4F" w:rsidP="005A5F4F">
      <w:pPr>
        <w:pStyle w:val="BodyText"/>
        <w:ind w:left="0" w:right="-46"/>
        <w:rPr>
          <w:rFonts w:asciiTheme="minorHAnsi" w:hAnsiTheme="minorHAnsi" w:cstheme="minorHAnsi"/>
        </w:rPr>
      </w:pPr>
    </w:p>
    <w:p w14:paraId="5762081D" w14:textId="14EFEDA3"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The Per Diem in this case would be </w:t>
      </w:r>
    </w:p>
    <w:tbl>
      <w:tblPr>
        <w:tblStyle w:val="TableGrid"/>
        <w:tblW w:w="0" w:type="auto"/>
        <w:tblInd w:w="112" w:type="dxa"/>
        <w:tblLook w:val="04A0" w:firstRow="1" w:lastRow="0" w:firstColumn="1" w:lastColumn="0" w:noHBand="0" w:noVBand="1"/>
      </w:tblPr>
      <w:tblGrid>
        <w:gridCol w:w="1584"/>
        <w:gridCol w:w="4395"/>
        <w:gridCol w:w="2807"/>
      </w:tblGrid>
      <w:tr w:rsidR="005A5F4F" w:rsidRPr="005A5F4F" w14:paraId="10FA06DA" w14:textId="77777777" w:rsidTr="005A5F4F">
        <w:tc>
          <w:tcPr>
            <w:tcW w:w="1584" w:type="dxa"/>
          </w:tcPr>
          <w:p w14:paraId="66DE1D12"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Day</w:t>
            </w:r>
          </w:p>
        </w:tc>
        <w:tc>
          <w:tcPr>
            <w:tcW w:w="4395" w:type="dxa"/>
          </w:tcPr>
          <w:p w14:paraId="720E21E3"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 xml:space="preserve"> Activity</w:t>
            </w:r>
          </w:p>
        </w:tc>
        <w:tc>
          <w:tcPr>
            <w:tcW w:w="2807" w:type="dxa"/>
          </w:tcPr>
          <w:p w14:paraId="23370651"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Per Diem entitlement</w:t>
            </w:r>
          </w:p>
        </w:tc>
      </w:tr>
      <w:tr w:rsidR="005A5F4F" w:rsidRPr="005A5F4F" w14:paraId="79211FE1" w14:textId="77777777" w:rsidTr="005A5F4F">
        <w:tc>
          <w:tcPr>
            <w:tcW w:w="1584" w:type="dxa"/>
          </w:tcPr>
          <w:p w14:paraId="62E5A03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4395" w:type="dxa"/>
          </w:tcPr>
          <w:p w14:paraId="1E40B26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Commence travel in PM</w:t>
            </w:r>
          </w:p>
        </w:tc>
        <w:tc>
          <w:tcPr>
            <w:tcW w:w="2807" w:type="dxa"/>
          </w:tcPr>
          <w:p w14:paraId="3308F16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36291872" w14:textId="77777777" w:rsidTr="005A5F4F">
        <w:tc>
          <w:tcPr>
            <w:tcW w:w="1584" w:type="dxa"/>
          </w:tcPr>
          <w:p w14:paraId="06D0EE6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4395" w:type="dxa"/>
          </w:tcPr>
          <w:p w14:paraId="1857B6D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UK /arrive</w:t>
            </w:r>
          </w:p>
        </w:tc>
        <w:tc>
          <w:tcPr>
            <w:tcW w:w="2807" w:type="dxa"/>
          </w:tcPr>
          <w:p w14:paraId="780D6D5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0417A439" w14:textId="77777777" w:rsidTr="005A5F4F">
        <w:tc>
          <w:tcPr>
            <w:tcW w:w="1584" w:type="dxa"/>
          </w:tcPr>
          <w:p w14:paraId="619BA5E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4395" w:type="dxa"/>
          </w:tcPr>
          <w:p w14:paraId="2B387C9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in UK</w:t>
            </w:r>
          </w:p>
        </w:tc>
        <w:tc>
          <w:tcPr>
            <w:tcW w:w="2807" w:type="dxa"/>
          </w:tcPr>
          <w:p w14:paraId="311169E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6B7CC20" w14:textId="77777777" w:rsidTr="005A5F4F">
        <w:tc>
          <w:tcPr>
            <w:tcW w:w="1584" w:type="dxa"/>
          </w:tcPr>
          <w:p w14:paraId="1A03DD2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4395" w:type="dxa"/>
          </w:tcPr>
          <w:p w14:paraId="2146D3D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Preparation day in UK</w:t>
            </w:r>
          </w:p>
        </w:tc>
        <w:tc>
          <w:tcPr>
            <w:tcW w:w="2807" w:type="dxa"/>
          </w:tcPr>
          <w:p w14:paraId="353AAAD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178D8B0A" w14:textId="77777777" w:rsidTr="005A5F4F">
        <w:tc>
          <w:tcPr>
            <w:tcW w:w="1584" w:type="dxa"/>
          </w:tcPr>
          <w:p w14:paraId="741EA3F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w:t>
            </w:r>
          </w:p>
        </w:tc>
        <w:tc>
          <w:tcPr>
            <w:tcW w:w="4395" w:type="dxa"/>
          </w:tcPr>
          <w:p w14:paraId="568436D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Conference </w:t>
            </w:r>
          </w:p>
        </w:tc>
        <w:tc>
          <w:tcPr>
            <w:tcW w:w="2807" w:type="dxa"/>
          </w:tcPr>
          <w:p w14:paraId="2939556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289A178" w14:textId="77777777" w:rsidTr="005A5F4F">
        <w:tc>
          <w:tcPr>
            <w:tcW w:w="1584" w:type="dxa"/>
          </w:tcPr>
          <w:p w14:paraId="2C1BAA7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4395" w:type="dxa"/>
          </w:tcPr>
          <w:p w14:paraId="3C677B0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807" w:type="dxa"/>
          </w:tcPr>
          <w:p w14:paraId="68E7E00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5ED878C" w14:textId="77777777" w:rsidTr="005A5F4F">
        <w:tc>
          <w:tcPr>
            <w:tcW w:w="1584" w:type="dxa"/>
          </w:tcPr>
          <w:p w14:paraId="15042BE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4395" w:type="dxa"/>
          </w:tcPr>
          <w:p w14:paraId="5C15C07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807" w:type="dxa"/>
          </w:tcPr>
          <w:p w14:paraId="49859D3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31C1FF0A" w14:textId="77777777" w:rsidTr="005A5F4F">
        <w:tc>
          <w:tcPr>
            <w:tcW w:w="1584" w:type="dxa"/>
          </w:tcPr>
          <w:p w14:paraId="2475D8A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4395" w:type="dxa"/>
          </w:tcPr>
          <w:p w14:paraId="580573D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807" w:type="dxa"/>
          </w:tcPr>
          <w:p w14:paraId="643A75B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C624552" w14:textId="77777777" w:rsidTr="005A5F4F">
        <w:tc>
          <w:tcPr>
            <w:tcW w:w="1584" w:type="dxa"/>
          </w:tcPr>
          <w:p w14:paraId="7A61E02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4395" w:type="dxa"/>
          </w:tcPr>
          <w:p w14:paraId="17E0F08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807" w:type="dxa"/>
          </w:tcPr>
          <w:p w14:paraId="2B77C23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693DE565" w14:textId="77777777" w:rsidTr="005A5F4F">
        <w:tc>
          <w:tcPr>
            <w:tcW w:w="1584" w:type="dxa"/>
          </w:tcPr>
          <w:p w14:paraId="510A1B0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4395" w:type="dxa"/>
          </w:tcPr>
          <w:p w14:paraId="0BBAC26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Weekend – commence return travel</w:t>
            </w:r>
          </w:p>
        </w:tc>
        <w:tc>
          <w:tcPr>
            <w:tcW w:w="2807" w:type="dxa"/>
          </w:tcPr>
          <w:p w14:paraId="16C045A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789329E9" w14:textId="77777777" w:rsidTr="005A5F4F">
        <w:tc>
          <w:tcPr>
            <w:tcW w:w="1584" w:type="dxa"/>
          </w:tcPr>
          <w:p w14:paraId="069654F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4395" w:type="dxa"/>
          </w:tcPr>
          <w:p w14:paraId="5045880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Australia</w:t>
            </w:r>
          </w:p>
        </w:tc>
        <w:tc>
          <w:tcPr>
            <w:tcW w:w="2807" w:type="dxa"/>
          </w:tcPr>
          <w:p w14:paraId="1681472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70CA9901" w14:textId="77777777" w:rsidTr="005A5F4F">
        <w:tc>
          <w:tcPr>
            <w:tcW w:w="1584" w:type="dxa"/>
          </w:tcPr>
          <w:p w14:paraId="40BBB6D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Monday </w:t>
            </w:r>
          </w:p>
        </w:tc>
        <w:tc>
          <w:tcPr>
            <w:tcW w:w="4395" w:type="dxa"/>
          </w:tcPr>
          <w:p w14:paraId="7C6174C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Arrive Australia</w:t>
            </w:r>
          </w:p>
        </w:tc>
        <w:tc>
          <w:tcPr>
            <w:tcW w:w="2807" w:type="dxa"/>
          </w:tcPr>
          <w:p w14:paraId="41C9ABA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352A28D4" w14:textId="77777777" w:rsidTr="005A5F4F">
        <w:tc>
          <w:tcPr>
            <w:tcW w:w="1584" w:type="dxa"/>
          </w:tcPr>
          <w:p w14:paraId="275CA0D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4395" w:type="dxa"/>
          </w:tcPr>
          <w:p w14:paraId="279249A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(if approved)</w:t>
            </w:r>
          </w:p>
        </w:tc>
        <w:tc>
          <w:tcPr>
            <w:tcW w:w="2807" w:type="dxa"/>
          </w:tcPr>
          <w:p w14:paraId="3220F37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w:t>
            </w:r>
          </w:p>
        </w:tc>
      </w:tr>
    </w:tbl>
    <w:p w14:paraId="2D6D10C1" w14:textId="77777777" w:rsidR="005A5F4F" w:rsidRPr="005A5F4F" w:rsidRDefault="005A5F4F" w:rsidP="005A5F4F">
      <w:pPr>
        <w:pStyle w:val="BodyText"/>
        <w:ind w:left="0" w:right="-46"/>
        <w:rPr>
          <w:rFonts w:asciiTheme="minorHAnsi" w:hAnsiTheme="minorHAnsi" w:cstheme="minorHAnsi"/>
        </w:rPr>
      </w:pPr>
    </w:p>
    <w:p w14:paraId="4778B814" w14:textId="77777777"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2B:</w:t>
      </w:r>
    </w:p>
    <w:p w14:paraId="7D3AAA0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A conference in London, UK finishes on a Friday. The staff specialist </w:t>
      </w:r>
      <w:r w:rsidRPr="005A5F4F">
        <w:rPr>
          <w:rFonts w:asciiTheme="minorHAnsi" w:hAnsiTheme="minorHAnsi" w:cstheme="minorHAnsi"/>
          <w:u w:val="single"/>
        </w:rPr>
        <w:t>does not elect</w:t>
      </w:r>
      <w:r w:rsidRPr="005A5F4F">
        <w:rPr>
          <w:rFonts w:asciiTheme="minorHAnsi" w:hAnsiTheme="minorHAnsi" w:cstheme="minorHAnsi"/>
        </w:rPr>
        <w:t xml:space="preserve"> to take a report writing day on Saturday, </w:t>
      </w:r>
      <w:proofErr w:type="gramStart"/>
      <w:r w:rsidRPr="005A5F4F">
        <w:rPr>
          <w:rFonts w:asciiTheme="minorHAnsi" w:hAnsiTheme="minorHAnsi" w:cstheme="minorHAnsi"/>
        </w:rPr>
        <w:t>however</w:t>
      </w:r>
      <w:proofErr w:type="gramEnd"/>
      <w:r w:rsidRPr="005A5F4F">
        <w:rPr>
          <w:rFonts w:asciiTheme="minorHAnsi" w:hAnsiTheme="minorHAnsi" w:cstheme="minorHAnsi"/>
        </w:rPr>
        <w:t xml:space="preserve"> wants to commence their return journey on Sunday. A rest day on return to Australia can be negotiated with the unit Executive Director. In this case costs for the flights, accommodation and incidentals would apply for the whole period including the Friday night. No costs are paid during transit or per diem allowances. Taxi from Airport to home is reimbursed by receipt or car parking cost can be claimed with receipt.</w:t>
      </w:r>
    </w:p>
    <w:p w14:paraId="6F603902" w14:textId="77777777" w:rsidR="005A5F4F" w:rsidRDefault="005A5F4F" w:rsidP="005A5F4F">
      <w:pPr>
        <w:pStyle w:val="BodyText"/>
        <w:ind w:left="0" w:right="-46"/>
        <w:rPr>
          <w:rFonts w:asciiTheme="minorHAnsi" w:hAnsiTheme="minorHAnsi" w:cstheme="minorHAnsi"/>
        </w:rPr>
      </w:pPr>
    </w:p>
    <w:p w14:paraId="4E9AF6A3" w14:textId="6178B90E"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The staff specialist must contribute 50% of the cost of the return airfare to and from the UK. QBT is required to be used for flights.</w:t>
      </w:r>
    </w:p>
    <w:p w14:paraId="67572E2D" w14:textId="77777777" w:rsidR="005A5F4F" w:rsidRDefault="005A5F4F" w:rsidP="005A5F4F">
      <w:pPr>
        <w:pStyle w:val="BodyText"/>
        <w:ind w:left="0" w:right="-46"/>
        <w:rPr>
          <w:rFonts w:asciiTheme="minorHAnsi" w:hAnsiTheme="minorHAnsi" w:cstheme="minorHAnsi"/>
        </w:rPr>
      </w:pPr>
    </w:p>
    <w:p w14:paraId="29F4A85A" w14:textId="5977E348"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The Per Diem in this case would be </w:t>
      </w:r>
    </w:p>
    <w:tbl>
      <w:tblPr>
        <w:tblStyle w:val="TableGrid"/>
        <w:tblW w:w="0" w:type="auto"/>
        <w:tblInd w:w="112" w:type="dxa"/>
        <w:tblLook w:val="04A0" w:firstRow="1" w:lastRow="0" w:firstColumn="1" w:lastColumn="0" w:noHBand="0" w:noVBand="1"/>
      </w:tblPr>
      <w:tblGrid>
        <w:gridCol w:w="1726"/>
        <w:gridCol w:w="4394"/>
        <w:gridCol w:w="2666"/>
      </w:tblGrid>
      <w:tr w:rsidR="005A5F4F" w:rsidRPr="005A5F4F" w14:paraId="6BDCB55C" w14:textId="77777777" w:rsidTr="005A5F4F">
        <w:tc>
          <w:tcPr>
            <w:tcW w:w="1726" w:type="dxa"/>
          </w:tcPr>
          <w:p w14:paraId="29EB5612"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Day</w:t>
            </w:r>
          </w:p>
        </w:tc>
        <w:tc>
          <w:tcPr>
            <w:tcW w:w="4394" w:type="dxa"/>
          </w:tcPr>
          <w:p w14:paraId="4451AE0E"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 xml:space="preserve"> Activity</w:t>
            </w:r>
          </w:p>
        </w:tc>
        <w:tc>
          <w:tcPr>
            <w:tcW w:w="2666" w:type="dxa"/>
          </w:tcPr>
          <w:p w14:paraId="0C8F2DCC"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Per Diem entitlement</w:t>
            </w:r>
          </w:p>
        </w:tc>
      </w:tr>
      <w:tr w:rsidR="005A5F4F" w:rsidRPr="005A5F4F" w14:paraId="5C8CB51D" w14:textId="77777777" w:rsidTr="005A5F4F">
        <w:tc>
          <w:tcPr>
            <w:tcW w:w="1726" w:type="dxa"/>
          </w:tcPr>
          <w:p w14:paraId="0D268AD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4394" w:type="dxa"/>
          </w:tcPr>
          <w:p w14:paraId="1AA98D9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Commence travel in PM</w:t>
            </w:r>
          </w:p>
        </w:tc>
        <w:tc>
          <w:tcPr>
            <w:tcW w:w="2666" w:type="dxa"/>
          </w:tcPr>
          <w:p w14:paraId="75A881E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1D85C3D0" w14:textId="77777777" w:rsidTr="005A5F4F">
        <w:tc>
          <w:tcPr>
            <w:tcW w:w="1726" w:type="dxa"/>
          </w:tcPr>
          <w:p w14:paraId="1D0D01E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4394" w:type="dxa"/>
          </w:tcPr>
          <w:p w14:paraId="170F227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UK /arrive</w:t>
            </w:r>
          </w:p>
        </w:tc>
        <w:tc>
          <w:tcPr>
            <w:tcW w:w="2666" w:type="dxa"/>
          </w:tcPr>
          <w:p w14:paraId="3AA9C20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CFBCF70" w14:textId="77777777" w:rsidTr="005A5F4F">
        <w:tc>
          <w:tcPr>
            <w:tcW w:w="1726" w:type="dxa"/>
          </w:tcPr>
          <w:p w14:paraId="2FB5D5A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4394" w:type="dxa"/>
          </w:tcPr>
          <w:p w14:paraId="6DD278B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in UK</w:t>
            </w:r>
          </w:p>
        </w:tc>
        <w:tc>
          <w:tcPr>
            <w:tcW w:w="2666" w:type="dxa"/>
          </w:tcPr>
          <w:p w14:paraId="3E6E6A9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387D1725" w14:textId="77777777" w:rsidTr="005A5F4F">
        <w:tc>
          <w:tcPr>
            <w:tcW w:w="1726" w:type="dxa"/>
          </w:tcPr>
          <w:p w14:paraId="5351D87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4394" w:type="dxa"/>
          </w:tcPr>
          <w:p w14:paraId="05E988A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Preparation day in UK</w:t>
            </w:r>
          </w:p>
        </w:tc>
        <w:tc>
          <w:tcPr>
            <w:tcW w:w="2666" w:type="dxa"/>
          </w:tcPr>
          <w:p w14:paraId="6B2D009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5BB02AF" w14:textId="77777777" w:rsidTr="005A5F4F">
        <w:tc>
          <w:tcPr>
            <w:tcW w:w="1726" w:type="dxa"/>
          </w:tcPr>
          <w:p w14:paraId="31EDC26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w:t>
            </w:r>
          </w:p>
        </w:tc>
        <w:tc>
          <w:tcPr>
            <w:tcW w:w="4394" w:type="dxa"/>
          </w:tcPr>
          <w:p w14:paraId="0946D83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Conference </w:t>
            </w:r>
          </w:p>
        </w:tc>
        <w:tc>
          <w:tcPr>
            <w:tcW w:w="2666" w:type="dxa"/>
          </w:tcPr>
          <w:p w14:paraId="7DE1425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327E1529" w14:textId="77777777" w:rsidTr="005A5F4F">
        <w:tc>
          <w:tcPr>
            <w:tcW w:w="1726" w:type="dxa"/>
          </w:tcPr>
          <w:p w14:paraId="3262CFD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4394" w:type="dxa"/>
          </w:tcPr>
          <w:p w14:paraId="13CB290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666" w:type="dxa"/>
          </w:tcPr>
          <w:p w14:paraId="73F2539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0A645AA5" w14:textId="77777777" w:rsidTr="005A5F4F">
        <w:tc>
          <w:tcPr>
            <w:tcW w:w="1726" w:type="dxa"/>
          </w:tcPr>
          <w:p w14:paraId="29FE940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4394" w:type="dxa"/>
          </w:tcPr>
          <w:p w14:paraId="2682552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666" w:type="dxa"/>
          </w:tcPr>
          <w:p w14:paraId="71093C8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1B90EBE7" w14:textId="77777777" w:rsidTr="005A5F4F">
        <w:tc>
          <w:tcPr>
            <w:tcW w:w="1726" w:type="dxa"/>
          </w:tcPr>
          <w:p w14:paraId="46F61D9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4394" w:type="dxa"/>
          </w:tcPr>
          <w:p w14:paraId="6ADB20A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666" w:type="dxa"/>
          </w:tcPr>
          <w:p w14:paraId="7380498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78C7B7AC" w14:textId="77777777" w:rsidTr="005A5F4F">
        <w:tc>
          <w:tcPr>
            <w:tcW w:w="1726" w:type="dxa"/>
          </w:tcPr>
          <w:p w14:paraId="21B6B12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4394" w:type="dxa"/>
          </w:tcPr>
          <w:p w14:paraId="78B6A31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666" w:type="dxa"/>
          </w:tcPr>
          <w:p w14:paraId="119AC01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FA63D13" w14:textId="77777777" w:rsidTr="005A5F4F">
        <w:tc>
          <w:tcPr>
            <w:tcW w:w="1726" w:type="dxa"/>
          </w:tcPr>
          <w:p w14:paraId="20DE3DB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4394" w:type="dxa"/>
          </w:tcPr>
          <w:p w14:paraId="08F2759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Weekend</w:t>
            </w:r>
          </w:p>
        </w:tc>
        <w:tc>
          <w:tcPr>
            <w:tcW w:w="2666" w:type="dxa"/>
          </w:tcPr>
          <w:p w14:paraId="5896E39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165B943B" w14:textId="77777777" w:rsidTr="005A5F4F">
        <w:tc>
          <w:tcPr>
            <w:tcW w:w="1726" w:type="dxa"/>
          </w:tcPr>
          <w:p w14:paraId="1781C93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4394" w:type="dxa"/>
          </w:tcPr>
          <w:p w14:paraId="6911D9A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Weekend – commence return travel</w:t>
            </w:r>
          </w:p>
        </w:tc>
        <w:tc>
          <w:tcPr>
            <w:tcW w:w="2666" w:type="dxa"/>
          </w:tcPr>
          <w:p w14:paraId="6CD7300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3E934E30" w14:textId="77777777" w:rsidTr="005A5F4F">
        <w:tc>
          <w:tcPr>
            <w:tcW w:w="1726" w:type="dxa"/>
          </w:tcPr>
          <w:p w14:paraId="52525AB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Monday </w:t>
            </w:r>
          </w:p>
        </w:tc>
        <w:tc>
          <w:tcPr>
            <w:tcW w:w="4394" w:type="dxa"/>
          </w:tcPr>
          <w:p w14:paraId="3C703DE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Australia</w:t>
            </w:r>
          </w:p>
        </w:tc>
        <w:tc>
          <w:tcPr>
            <w:tcW w:w="2666" w:type="dxa"/>
          </w:tcPr>
          <w:p w14:paraId="3902E18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1A374772" w14:textId="77777777" w:rsidTr="005A5F4F">
        <w:tc>
          <w:tcPr>
            <w:tcW w:w="1726" w:type="dxa"/>
          </w:tcPr>
          <w:p w14:paraId="342B663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4394" w:type="dxa"/>
          </w:tcPr>
          <w:p w14:paraId="7FFD69E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Arrive Australia</w:t>
            </w:r>
          </w:p>
        </w:tc>
        <w:tc>
          <w:tcPr>
            <w:tcW w:w="2666" w:type="dxa"/>
          </w:tcPr>
          <w:p w14:paraId="37D5A56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67AF7D86" w14:textId="77777777" w:rsidTr="005A5F4F">
        <w:tc>
          <w:tcPr>
            <w:tcW w:w="1726" w:type="dxa"/>
          </w:tcPr>
          <w:p w14:paraId="55BCB0E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lastRenderedPageBreak/>
              <w:t>Wednesday</w:t>
            </w:r>
          </w:p>
        </w:tc>
        <w:tc>
          <w:tcPr>
            <w:tcW w:w="4394" w:type="dxa"/>
          </w:tcPr>
          <w:p w14:paraId="42DAD17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(if approved)</w:t>
            </w:r>
          </w:p>
        </w:tc>
        <w:tc>
          <w:tcPr>
            <w:tcW w:w="2666" w:type="dxa"/>
          </w:tcPr>
          <w:p w14:paraId="5FA2129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w:t>
            </w:r>
          </w:p>
        </w:tc>
      </w:tr>
    </w:tbl>
    <w:p w14:paraId="526F5BA4" w14:textId="77777777" w:rsidR="005A5F4F" w:rsidRPr="005A5F4F" w:rsidRDefault="005A5F4F" w:rsidP="005A5F4F">
      <w:pPr>
        <w:pStyle w:val="BodyText"/>
        <w:ind w:left="0" w:right="-46"/>
        <w:rPr>
          <w:rFonts w:asciiTheme="minorHAnsi" w:hAnsiTheme="minorHAnsi" w:cstheme="minorHAnsi"/>
        </w:rPr>
      </w:pPr>
    </w:p>
    <w:p w14:paraId="59393549" w14:textId="77777777"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3:</w:t>
      </w:r>
    </w:p>
    <w:p w14:paraId="02BE145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If leave other than TESL is taken at the beginning or the end of the TESL activity and the number of days annual or other leave is less than the TESL days, then the staff specialist must contribute 50% of the cost of the return airfare. QBT is required to be used for flights. The specialist will then reimburse 50% of the total flight costs either by invoice or offset against other reimbursement entitlements.</w:t>
      </w:r>
    </w:p>
    <w:p w14:paraId="511F8A93" w14:textId="77777777" w:rsidR="005A5F4F" w:rsidRPr="005A5F4F" w:rsidRDefault="005A5F4F" w:rsidP="005A5F4F">
      <w:pPr>
        <w:pStyle w:val="BodyText"/>
        <w:ind w:left="0" w:right="-46"/>
        <w:rPr>
          <w:rFonts w:asciiTheme="minorHAnsi" w:hAnsiTheme="minorHAnsi" w:cstheme="minorHAnsi"/>
        </w:rPr>
      </w:pPr>
    </w:p>
    <w:p w14:paraId="421406F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A five-day conference in Paris ends on a Friday, they take a report writing day on Saturday and the Staff Specialist begins Annual Leave in Paris on the following Monday for another week. The Staff Specialist </w:t>
      </w:r>
      <w:r w:rsidRPr="005A5F4F">
        <w:rPr>
          <w:rFonts w:asciiTheme="minorHAnsi" w:hAnsiTheme="minorHAnsi" w:cstheme="minorHAnsi"/>
          <w:b/>
          <w:i/>
        </w:rPr>
        <w:t xml:space="preserve">will not </w:t>
      </w:r>
      <w:r w:rsidRPr="005A5F4F">
        <w:rPr>
          <w:rFonts w:asciiTheme="minorHAnsi" w:hAnsiTheme="minorHAnsi" w:cstheme="minorHAnsi"/>
          <w:spacing w:val="-4"/>
        </w:rPr>
        <w:t xml:space="preserve">be </w:t>
      </w:r>
      <w:r w:rsidRPr="005A5F4F">
        <w:rPr>
          <w:rFonts w:asciiTheme="minorHAnsi" w:hAnsiTheme="minorHAnsi" w:cstheme="minorHAnsi"/>
        </w:rPr>
        <w:t xml:space="preserve">entitled to a reimbursement of costs either as per diem, (including meals and incidentals) or with receipts from Sunday or during any Annual Leave. Time spent on the return flight home from Paris is </w:t>
      </w:r>
      <w:r w:rsidRPr="005A5F4F">
        <w:rPr>
          <w:rFonts w:asciiTheme="minorHAnsi" w:hAnsiTheme="minorHAnsi" w:cstheme="minorHAnsi"/>
          <w:b/>
          <w:i/>
        </w:rPr>
        <w:t xml:space="preserve">not </w:t>
      </w:r>
      <w:r w:rsidRPr="005A5F4F">
        <w:rPr>
          <w:rFonts w:asciiTheme="minorHAnsi" w:hAnsiTheme="minorHAnsi" w:cstheme="minorHAnsi"/>
        </w:rPr>
        <w:t xml:space="preserve">Annual Leave and </w:t>
      </w:r>
      <w:r w:rsidRPr="005A5F4F">
        <w:rPr>
          <w:rFonts w:asciiTheme="minorHAnsi" w:hAnsiTheme="minorHAnsi" w:cstheme="minorHAnsi"/>
          <w:b/>
          <w:i/>
        </w:rPr>
        <w:t xml:space="preserve">will be </w:t>
      </w:r>
      <w:r w:rsidRPr="005A5F4F">
        <w:rPr>
          <w:rFonts w:asciiTheme="minorHAnsi" w:hAnsiTheme="minorHAnsi" w:cstheme="minorHAnsi"/>
        </w:rPr>
        <w:t xml:space="preserve">debited as TESL. No costs are paid during transit or per diem allowances. Taxi from Airport to home is reimbursed by receipt. The staff specialist must contribute 50% of the cost of the return airfare. </w:t>
      </w:r>
    </w:p>
    <w:p w14:paraId="155D03BC" w14:textId="77777777" w:rsidR="005A5F4F" w:rsidRPr="005A5F4F" w:rsidRDefault="005A5F4F" w:rsidP="005A5F4F">
      <w:pPr>
        <w:pStyle w:val="BodyText"/>
        <w:ind w:left="0" w:right="-46"/>
        <w:rPr>
          <w:rFonts w:asciiTheme="minorHAnsi" w:hAnsiTheme="minorHAnsi" w:cstheme="minorHAnsi"/>
        </w:rPr>
      </w:pPr>
    </w:p>
    <w:p w14:paraId="2C65056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Please note: the annual leave days must be less than the TESL days for 50% contribution.</w:t>
      </w:r>
    </w:p>
    <w:p w14:paraId="3A8C626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The Per Diem in this case would be </w:t>
      </w:r>
    </w:p>
    <w:tbl>
      <w:tblPr>
        <w:tblStyle w:val="TableGrid"/>
        <w:tblW w:w="0" w:type="auto"/>
        <w:tblInd w:w="112" w:type="dxa"/>
        <w:tblLook w:val="04A0" w:firstRow="1" w:lastRow="0" w:firstColumn="1" w:lastColumn="0" w:noHBand="0" w:noVBand="1"/>
      </w:tblPr>
      <w:tblGrid>
        <w:gridCol w:w="2433"/>
        <w:gridCol w:w="3222"/>
        <w:gridCol w:w="3131"/>
      </w:tblGrid>
      <w:tr w:rsidR="005A5F4F" w:rsidRPr="005A5F4F" w14:paraId="4286C911" w14:textId="77777777" w:rsidTr="005A5F4F">
        <w:tc>
          <w:tcPr>
            <w:tcW w:w="2433" w:type="dxa"/>
          </w:tcPr>
          <w:p w14:paraId="36A72504"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Day</w:t>
            </w:r>
          </w:p>
        </w:tc>
        <w:tc>
          <w:tcPr>
            <w:tcW w:w="3222" w:type="dxa"/>
          </w:tcPr>
          <w:p w14:paraId="4543D502"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 xml:space="preserve"> Activity</w:t>
            </w:r>
          </w:p>
        </w:tc>
        <w:tc>
          <w:tcPr>
            <w:tcW w:w="3131" w:type="dxa"/>
          </w:tcPr>
          <w:p w14:paraId="564F7D4D"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Per Diem entitlement</w:t>
            </w:r>
          </w:p>
        </w:tc>
      </w:tr>
      <w:tr w:rsidR="005A5F4F" w:rsidRPr="005A5F4F" w14:paraId="635F2435" w14:textId="77777777" w:rsidTr="005A5F4F">
        <w:tc>
          <w:tcPr>
            <w:tcW w:w="2433" w:type="dxa"/>
          </w:tcPr>
          <w:p w14:paraId="47DC5FB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3222" w:type="dxa"/>
          </w:tcPr>
          <w:p w14:paraId="6C503DA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Commence travel in PM</w:t>
            </w:r>
          </w:p>
        </w:tc>
        <w:tc>
          <w:tcPr>
            <w:tcW w:w="3131" w:type="dxa"/>
          </w:tcPr>
          <w:p w14:paraId="5D5A118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310DE016" w14:textId="77777777" w:rsidTr="005A5F4F">
        <w:tc>
          <w:tcPr>
            <w:tcW w:w="2433" w:type="dxa"/>
          </w:tcPr>
          <w:p w14:paraId="53FCFFF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3222" w:type="dxa"/>
          </w:tcPr>
          <w:p w14:paraId="2BF5549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UK</w:t>
            </w:r>
          </w:p>
        </w:tc>
        <w:tc>
          <w:tcPr>
            <w:tcW w:w="3131" w:type="dxa"/>
          </w:tcPr>
          <w:p w14:paraId="7DBC04B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65BA7B8F" w14:textId="77777777" w:rsidTr="005A5F4F">
        <w:tc>
          <w:tcPr>
            <w:tcW w:w="2433" w:type="dxa"/>
          </w:tcPr>
          <w:p w14:paraId="7C5A6C5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w:t>
            </w:r>
          </w:p>
        </w:tc>
        <w:tc>
          <w:tcPr>
            <w:tcW w:w="3222" w:type="dxa"/>
          </w:tcPr>
          <w:p w14:paraId="33FBBA0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in UK</w:t>
            </w:r>
          </w:p>
        </w:tc>
        <w:tc>
          <w:tcPr>
            <w:tcW w:w="3131" w:type="dxa"/>
          </w:tcPr>
          <w:p w14:paraId="5B1C3F6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6424BED6" w14:textId="77777777" w:rsidTr="005A5F4F">
        <w:tc>
          <w:tcPr>
            <w:tcW w:w="2433" w:type="dxa"/>
          </w:tcPr>
          <w:p w14:paraId="3E230EE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3222" w:type="dxa"/>
          </w:tcPr>
          <w:p w14:paraId="62000B6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Preparation day in UK</w:t>
            </w:r>
          </w:p>
        </w:tc>
        <w:tc>
          <w:tcPr>
            <w:tcW w:w="3131" w:type="dxa"/>
          </w:tcPr>
          <w:p w14:paraId="36C2A44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65AE4337" w14:textId="77777777" w:rsidTr="005A5F4F">
        <w:tc>
          <w:tcPr>
            <w:tcW w:w="2433" w:type="dxa"/>
          </w:tcPr>
          <w:p w14:paraId="70B9F46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3222" w:type="dxa"/>
          </w:tcPr>
          <w:p w14:paraId="28E2EDE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Conference </w:t>
            </w:r>
          </w:p>
        </w:tc>
        <w:tc>
          <w:tcPr>
            <w:tcW w:w="3131" w:type="dxa"/>
          </w:tcPr>
          <w:p w14:paraId="24CCF3B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691A4B5" w14:textId="77777777" w:rsidTr="005A5F4F">
        <w:tc>
          <w:tcPr>
            <w:tcW w:w="2433" w:type="dxa"/>
          </w:tcPr>
          <w:p w14:paraId="6955745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3222" w:type="dxa"/>
          </w:tcPr>
          <w:p w14:paraId="0E5DF66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3131" w:type="dxa"/>
          </w:tcPr>
          <w:p w14:paraId="45C235A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18AD0EF2" w14:textId="77777777" w:rsidTr="005A5F4F">
        <w:tc>
          <w:tcPr>
            <w:tcW w:w="2433" w:type="dxa"/>
          </w:tcPr>
          <w:p w14:paraId="5C68877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3222" w:type="dxa"/>
          </w:tcPr>
          <w:p w14:paraId="31211C7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3131" w:type="dxa"/>
          </w:tcPr>
          <w:p w14:paraId="5E4F062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B304F2E" w14:textId="77777777" w:rsidTr="005A5F4F">
        <w:tc>
          <w:tcPr>
            <w:tcW w:w="2433" w:type="dxa"/>
          </w:tcPr>
          <w:p w14:paraId="4223138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3222" w:type="dxa"/>
          </w:tcPr>
          <w:p w14:paraId="56B13C6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TESL report writing day </w:t>
            </w:r>
          </w:p>
        </w:tc>
        <w:tc>
          <w:tcPr>
            <w:tcW w:w="3131" w:type="dxa"/>
          </w:tcPr>
          <w:p w14:paraId="6866CF6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58F7864D" w14:textId="77777777" w:rsidTr="005A5F4F">
        <w:tc>
          <w:tcPr>
            <w:tcW w:w="2433" w:type="dxa"/>
          </w:tcPr>
          <w:p w14:paraId="175A759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3222" w:type="dxa"/>
          </w:tcPr>
          <w:p w14:paraId="045E38E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Begin personal leave</w:t>
            </w:r>
          </w:p>
        </w:tc>
        <w:tc>
          <w:tcPr>
            <w:tcW w:w="3131" w:type="dxa"/>
          </w:tcPr>
          <w:p w14:paraId="2DBA23A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5E347AD1" w14:textId="77777777" w:rsidTr="005A5F4F">
        <w:tc>
          <w:tcPr>
            <w:tcW w:w="2433" w:type="dxa"/>
          </w:tcPr>
          <w:p w14:paraId="2AE82BB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 - Friday</w:t>
            </w:r>
          </w:p>
        </w:tc>
        <w:tc>
          <w:tcPr>
            <w:tcW w:w="3222" w:type="dxa"/>
          </w:tcPr>
          <w:p w14:paraId="27E2BD7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Annual leave</w:t>
            </w:r>
          </w:p>
        </w:tc>
        <w:tc>
          <w:tcPr>
            <w:tcW w:w="3131" w:type="dxa"/>
          </w:tcPr>
          <w:p w14:paraId="408C375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27A88ADD" w14:textId="77777777" w:rsidTr="005A5F4F">
        <w:tc>
          <w:tcPr>
            <w:tcW w:w="2433" w:type="dxa"/>
          </w:tcPr>
          <w:p w14:paraId="1E589F2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3222" w:type="dxa"/>
          </w:tcPr>
          <w:p w14:paraId="48DFA03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Commence return travel </w:t>
            </w:r>
          </w:p>
        </w:tc>
        <w:tc>
          <w:tcPr>
            <w:tcW w:w="3131" w:type="dxa"/>
          </w:tcPr>
          <w:p w14:paraId="46117B0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31513E30" w14:textId="77777777" w:rsidTr="005A5F4F">
        <w:tc>
          <w:tcPr>
            <w:tcW w:w="2433" w:type="dxa"/>
          </w:tcPr>
          <w:p w14:paraId="07E40E4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3222" w:type="dxa"/>
          </w:tcPr>
          <w:p w14:paraId="5304E3B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Arrive Australia</w:t>
            </w:r>
          </w:p>
        </w:tc>
        <w:tc>
          <w:tcPr>
            <w:tcW w:w="3131" w:type="dxa"/>
          </w:tcPr>
          <w:p w14:paraId="7DA1554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46A21896" w14:textId="77777777" w:rsidTr="005A5F4F">
        <w:tc>
          <w:tcPr>
            <w:tcW w:w="2433" w:type="dxa"/>
          </w:tcPr>
          <w:p w14:paraId="14CB96A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Monday </w:t>
            </w:r>
          </w:p>
        </w:tc>
        <w:tc>
          <w:tcPr>
            <w:tcW w:w="3222" w:type="dxa"/>
          </w:tcPr>
          <w:p w14:paraId="6160192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(if approved)</w:t>
            </w:r>
          </w:p>
        </w:tc>
        <w:tc>
          <w:tcPr>
            <w:tcW w:w="3131" w:type="dxa"/>
          </w:tcPr>
          <w:p w14:paraId="3EB1D0C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w:t>
            </w:r>
          </w:p>
        </w:tc>
      </w:tr>
    </w:tbl>
    <w:p w14:paraId="53960D3B" w14:textId="77777777" w:rsidR="005A5F4F" w:rsidRPr="005A5F4F" w:rsidRDefault="005A5F4F" w:rsidP="005A5F4F">
      <w:pPr>
        <w:ind w:right="-46"/>
        <w:rPr>
          <w:rFonts w:asciiTheme="minorHAnsi" w:hAnsiTheme="minorHAnsi" w:cstheme="minorHAnsi"/>
          <w:szCs w:val="24"/>
        </w:rPr>
      </w:pPr>
    </w:p>
    <w:p w14:paraId="3E866900" w14:textId="77777777" w:rsidR="005A5F4F" w:rsidRPr="005A5F4F" w:rsidRDefault="005A5F4F" w:rsidP="005A5F4F">
      <w:pPr>
        <w:ind w:right="-46"/>
        <w:rPr>
          <w:rFonts w:asciiTheme="minorHAnsi" w:eastAsia="Arial" w:hAnsiTheme="minorHAnsi" w:cstheme="minorHAnsi"/>
          <w:szCs w:val="24"/>
          <w:lang w:val="en-US"/>
        </w:rPr>
      </w:pPr>
    </w:p>
    <w:p w14:paraId="4576F34D" w14:textId="77777777" w:rsidR="005A5F4F" w:rsidRPr="005A5F4F" w:rsidRDefault="005A5F4F" w:rsidP="005A5F4F">
      <w:pPr>
        <w:ind w:right="-46"/>
        <w:rPr>
          <w:rFonts w:asciiTheme="minorHAnsi" w:eastAsia="Arial" w:hAnsiTheme="minorHAnsi" w:cstheme="minorHAnsi"/>
          <w:szCs w:val="24"/>
          <w:lang w:val="en-US"/>
        </w:rPr>
      </w:pPr>
      <w:r w:rsidRPr="005A5F4F">
        <w:rPr>
          <w:rFonts w:asciiTheme="minorHAnsi" w:eastAsia="Arial" w:hAnsiTheme="minorHAnsi" w:cstheme="minorHAnsi"/>
          <w:szCs w:val="24"/>
          <w:lang w:val="en-US"/>
        </w:rPr>
        <w:t>If the annual leave in the case was to be more than the TESL the airfare would be the responsibility of the Specialist. QBT is not required to be used in this instance. See Example 5.</w:t>
      </w:r>
    </w:p>
    <w:p w14:paraId="2DD1E61A" w14:textId="77777777" w:rsidR="005A5F4F" w:rsidRDefault="005A5F4F" w:rsidP="005A5F4F">
      <w:pPr>
        <w:ind w:right="-46"/>
        <w:rPr>
          <w:rFonts w:asciiTheme="minorHAnsi" w:hAnsiTheme="minorHAnsi" w:cstheme="minorHAnsi"/>
          <w:b/>
          <w:szCs w:val="24"/>
        </w:rPr>
      </w:pPr>
    </w:p>
    <w:p w14:paraId="3974AB85" w14:textId="16935934"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4:</w:t>
      </w:r>
    </w:p>
    <w:p w14:paraId="4BE4EEA6" w14:textId="68752E7D" w:rsid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A Staff Specialist finishes a 3-day conference in London, on a Tuesday, flies to his / her second TESL related activity destination, Fiji, on Wednesday. The second conference does not begin until the following Monday. Wednesday would be a TESL day (provided the travel is via the most direct and least time-consuming method), Thursday could be taken as a report </w:t>
      </w:r>
      <w:r w:rsidRPr="005A5F4F">
        <w:rPr>
          <w:rFonts w:asciiTheme="minorHAnsi" w:hAnsiTheme="minorHAnsi" w:cstheme="minorHAnsi"/>
        </w:rPr>
        <w:lastRenderedPageBreak/>
        <w:t xml:space="preserve">writing day (TESL) or as annual leave, Friday would need to be covered by Annual Leave while the Saturday and Sunday would be would be non TESL days. Per diems and accommodation allowances will be paid for the TESL days, Friday and Saturday would be at the cost of the staff specialist. </w:t>
      </w:r>
    </w:p>
    <w:p w14:paraId="72855057" w14:textId="77777777" w:rsidR="005A5F4F" w:rsidRPr="005A5F4F" w:rsidRDefault="005A5F4F" w:rsidP="005A5F4F">
      <w:pPr>
        <w:pStyle w:val="BodyText"/>
        <w:ind w:left="0" w:right="-46"/>
        <w:rPr>
          <w:rFonts w:asciiTheme="minorHAnsi" w:hAnsiTheme="minorHAnsi" w:cstheme="minorHAnsi"/>
        </w:rPr>
      </w:pPr>
    </w:p>
    <w:p w14:paraId="28A42E46" w14:textId="7F681F20" w:rsid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No co contribution to the cost of airfares would be required.</w:t>
      </w:r>
    </w:p>
    <w:p w14:paraId="587F02D6" w14:textId="77777777" w:rsidR="005A5F4F" w:rsidRPr="005A5F4F" w:rsidRDefault="005A5F4F" w:rsidP="005A5F4F">
      <w:pPr>
        <w:pStyle w:val="BodyText"/>
        <w:ind w:left="0" w:right="-46"/>
        <w:rPr>
          <w:rFonts w:asciiTheme="minorHAnsi" w:hAnsiTheme="minorHAnsi" w:cstheme="minorHAnsi"/>
        </w:rPr>
      </w:pPr>
    </w:p>
    <w:p w14:paraId="3D8FF05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The Per Diem in this case would be </w:t>
      </w:r>
    </w:p>
    <w:tbl>
      <w:tblPr>
        <w:tblStyle w:val="TableGrid"/>
        <w:tblW w:w="0" w:type="auto"/>
        <w:tblInd w:w="112" w:type="dxa"/>
        <w:tblLook w:val="04A0" w:firstRow="1" w:lastRow="0" w:firstColumn="1" w:lastColumn="0" w:noHBand="0" w:noVBand="1"/>
      </w:tblPr>
      <w:tblGrid>
        <w:gridCol w:w="1913"/>
        <w:gridCol w:w="3815"/>
        <w:gridCol w:w="3058"/>
      </w:tblGrid>
      <w:tr w:rsidR="005A5F4F" w:rsidRPr="005A5F4F" w14:paraId="1CE12AC0" w14:textId="77777777" w:rsidTr="005A5F4F">
        <w:tc>
          <w:tcPr>
            <w:tcW w:w="1913" w:type="dxa"/>
          </w:tcPr>
          <w:p w14:paraId="560453A8"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Day</w:t>
            </w:r>
          </w:p>
        </w:tc>
        <w:tc>
          <w:tcPr>
            <w:tcW w:w="3815" w:type="dxa"/>
          </w:tcPr>
          <w:p w14:paraId="7F0A3F40"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 xml:space="preserve"> Activity</w:t>
            </w:r>
          </w:p>
        </w:tc>
        <w:tc>
          <w:tcPr>
            <w:tcW w:w="3058" w:type="dxa"/>
          </w:tcPr>
          <w:p w14:paraId="472977AE" w14:textId="77777777" w:rsidR="005A5F4F" w:rsidRPr="005A5F4F" w:rsidRDefault="005A5F4F" w:rsidP="005A5F4F">
            <w:pPr>
              <w:pStyle w:val="BodyText"/>
              <w:tabs>
                <w:tab w:val="center" w:pos="1197"/>
              </w:tabs>
              <w:ind w:left="0" w:right="-46"/>
              <w:rPr>
                <w:rFonts w:asciiTheme="minorHAnsi" w:hAnsiTheme="minorHAnsi" w:cstheme="minorHAnsi"/>
                <w:b/>
              </w:rPr>
            </w:pPr>
            <w:r w:rsidRPr="005A5F4F">
              <w:rPr>
                <w:rFonts w:asciiTheme="minorHAnsi" w:hAnsiTheme="minorHAnsi" w:cstheme="minorHAnsi"/>
                <w:b/>
              </w:rPr>
              <w:t>Per Diem entitlement</w:t>
            </w:r>
          </w:p>
        </w:tc>
      </w:tr>
      <w:tr w:rsidR="005A5F4F" w:rsidRPr="005A5F4F" w14:paraId="7A018597" w14:textId="77777777" w:rsidTr="005A5F4F">
        <w:tc>
          <w:tcPr>
            <w:tcW w:w="1913" w:type="dxa"/>
          </w:tcPr>
          <w:p w14:paraId="0531C7B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3815" w:type="dxa"/>
          </w:tcPr>
          <w:p w14:paraId="61C87C2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Commence travel in PM</w:t>
            </w:r>
          </w:p>
        </w:tc>
        <w:tc>
          <w:tcPr>
            <w:tcW w:w="3058" w:type="dxa"/>
          </w:tcPr>
          <w:p w14:paraId="634F732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5A92111A" w14:textId="77777777" w:rsidTr="005A5F4F">
        <w:tc>
          <w:tcPr>
            <w:tcW w:w="1913" w:type="dxa"/>
          </w:tcPr>
          <w:p w14:paraId="276EFDA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3815" w:type="dxa"/>
          </w:tcPr>
          <w:p w14:paraId="6806873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UK</w:t>
            </w:r>
          </w:p>
        </w:tc>
        <w:tc>
          <w:tcPr>
            <w:tcW w:w="3058" w:type="dxa"/>
          </w:tcPr>
          <w:p w14:paraId="5D7E8A7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9E3DD07" w14:textId="77777777" w:rsidTr="005A5F4F">
        <w:tc>
          <w:tcPr>
            <w:tcW w:w="1913" w:type="dxa"/>
          </w:tcPr>
          <w:p w14:paraId="30A6FC8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3815" w:type="dxa"/>
          </w:tcPr>
          <w:p w14:paraId="1133422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Rest day in UK</w:t>
            </w:r>
          </w:p>
        </w:tc>
        <w:tc>
          <w:tcPr>
            <w:tcW w:w="3058" w:type="dxa"/>
          </w:tcPr>
          <w:p w14:paraId="767CB97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53A1FAFC" w14:textId="77777777" w:rsidTr="005A5F4F">
        <w:tc>
          <w:tcPr>
            <w:tcW w:w="1913" w:type="dxa"/>
          </w:tcPr>
          <w:p w14:paraId="25A3247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3815" w:type="dxa"/>
          </w:tcPr>
          <w:p w14:paraId="7EB9E72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Preparation day in UK</w:t>
            </w:r>
          </w:p>
        </w:tc>
        <w:tc>
          <w:tcPr>
            <w:tcW w:w="3058" w:type="dxa"/>
          </w:tcPr>
          <w:p w14:paraId="3CE5B6C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66A2870A" w14:textId="77777777" w:rsidTr="005A5F4F">
        <w:tc>
          <w:tcPr>
            <w:tcW w:w="1913" w:type="dxa"/>
          </w:tcPr>
          <w:p w14:paraId="082677B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3815" w:type="dxa"/>
          </w:tcPr>
          <w:p w14:paraId="46CB0C4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Conference </w:t>
            </w:r>
          </w:p>
        </w:tc>
        <w:tc>
          <w:tcPr>
            <w:tcW w:w="3058" w:type="dxa"/>
          </w:tcPr>
          <w:p w14:paraId="76A3027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7D0F2831" w14:textId="77777777" w:rsidTr="005A5F4F">
        <w:tc>
          <w:tcPr>
            <w:tcW w:w="1913" w:type="dxa"/>
          </w:tcPr>
          <w:p w14:paraId="0423758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w:t>
            </w:r>
          </w:p>
        </w:tc>
        <w:tc>
          <w:tcPr>
            <w:tcW w:w="3815" w:type="dxa"/>
          </w:tcPr>
          <w:p w14:paraId="5F61AA2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3058" w:type="dxa"/>
          </w:tcPr>
          <w:p w14:paraId="40C913F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02952EB2" w14:textId="77777777" w:rsidTr="005A5F4F">
        <w:tc>
          <w:tcPr>
            <w:tcW w:w="1913" w:type="dxa"/>
          </w:tcPr>
          <w:p w14:paraId="4985D49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3815" w:type="dxa"/>
          </w:tcPr>
          <w:p w14:paraId="2E3A6BC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3058" w:type="dxa"/>
          </w:tcPr>
          <w:p w14:paraId="12452B2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8C468A1" w14:textId="77777777" w:rsidTr="005A5F4F">
        <w:tc>
          <w:tcPr>
            <w:tcW w:w="1913" w:type="dxa"/>
          </w:tcPr>
          <w:p w14:paraId="302D06A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3815" w:type="dxa"/>
          </w:tcPr>
          <w:p w14:paraId="4A642F8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UK to Fiji</w:t>
            </w:r>
          </w:p>
        </w:tc>
        <w:tc>
          <w:tcPr>
            <w:tcW w:w="3058" w:type="dxa"/>
          </w:tcPr>
          <w:p w14:paraId="007FFAC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3</w:t>
            </w:r>
          </w:p>
        </w:tc>
      </w:tr>
      <w:tr w:rsidR="005A5F4F" w:rsidRPr="005A5F4F" w14:paraId="1682CCD4" w14:textId="77777777" w:rsidTr="005A5F4F">
        <w:tc>
          <w:tcPr>
            <w:tcW w:w="1913" w:type="dxa"/>
          </w:tcPr>
          <w:p w14:paraId="31EEB52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3815" w:type="dxa"/>
          </w:tcPr>
          <w:p w14:paraId="2DA8046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if report writing for UK conference or annual leave</w:t>
            </w:r>
          </w:p>
        </w:tc>
        <w:tc>
          <w:tcPr>
            <w:tcW w:w="3058" w:type="dxa"/>
          </w:tcPr>
          <w:p w14:paraId="21BE244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3 if TESL or Specialist cost if annual leave</w:t>
            </w:r>
          </w:p>
        </w:tc>
      </w:tr>
      <w:tr w:rsidR="005A5F4F" w:rsidRPr="005A5F4F" w14:paraId="331DFF77" w14:textId="77777777" w:rsidTr="005A5F4F">
        <w:tc>
          <w:tcPr>
            <w:tcW w:w="1913" w:type="dxa"/>
          </w:tcPr>
          <w:p w14:paraId="32F89F5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3815" w:type="dxa"/>
          </w:tcPr>
          <w:p w14:paraId="070644B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Annual leave</w:t>
            </w:r>
          </w:p>
        </w:tc>
        <w:tc>
          <w:tcPr>
            <w:tcW w:w="3058" w:type="dxa"/>
          </w:tcPr>
          <w:p w14:paraId="168623F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2F082F98" w14:textId="77777777" w:rsidTr="005A5F4F">
        <w:tc>
          <w:tcPr>
            <w:tcW w:w="1913" w:type="dxa"/>
          </w:tcPr>
          <w:p w14:paraId="20DE381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3815" w:type="dxa"/>
          </w:tcPr>
          <w:p w14:paraId="0819DB1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Weekend linked to annual leave day</w:t>
            </w:r>
          </w:p>
        </w:tc>
        <w:tc>
          <w:tcPr>
            <w:tcW w:w="3058" w:type="dxa"/>
          </w:tcPr>
          <w:p w14:paraId="62F6BEF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54411291" w14:textId="77777777" w:rsidTr="005A5F4F">
        <w:tc>
          <w:tcPr>
            <w:tcW w:w="1913" w:type="dxa"/>
          </w:tcPr>
          <w:p w14:paraId="6816A05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3815" w:type="dxa"/>
          </w:tcPr>
          <w:p w14:paraId="4712772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Preparation day </w:t>
            </w:r>
          </w:p>
        </w:tc>
        <w:tc>
          <w:tcPr>
            <w:tcW w:w="3058" w:type="dxa"/>
          </w:tcPr>
          <w:p w14:paraId="2A71366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3</w:t>
            </w:r>
          </w:p>
        </w:tc>
      </w:tr>
      <w:tr w:rsidR="005A5F4F" w:rsidRPr="005A5F4F" w14:paraId="36C2ECDC" w14:textId="77777777" w:rsidTr="005A5F4F">
        <w:tc>
          <w:tcPr>
            <w:tcW w:w="1913" w:type="dxa"/>
          </w:tcPr>
          <w:p w14:paraId="5F7215E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w:t>
            </w:r>
          </w:p>
        </w:tc>
        <w:tc>
          <w:tcPr>
            <w:tcW w:w="3815" w:type="dxa"/>
          </w:tcPr>
          <w:p w14:paraId="36BEEE8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3058" w:type="dxa"/>
          </w:tcPr>
          <w:p w14:paraId="55D06516" w14:textId="77777777" w:rsidR="005A5F4F" w:rsidRPr="005A5F4F" w:rsidRDefault="005A5F4F" w:rsidP="005A5F4F">
            <w:pPr>
              <w:ind w:right="-46"/>
              <w:rPr>
                <w:rFonts w:asciiTheme="minorHAnsi" w:hAnsiTheme="minorHAnsi" w:cstheme="minorHAnsi"/>
                <w:szCs w:val="24"/>
              </w:rPr>
            </w:pPr>
            <w:r w:rsidRPr="005A5F4F">
              <w:rPr>
                <w:rFonts w:asciiTheme="minorHAnsi" w:hAnsiTheme="minorHAnsi" w:cstheme="minorHAnsi"/>
                <w:szCs w:val="24"/>
              </w:rPr>
              <w:t>3</w:t>
            </w:r>
          </w:p>
        </w:tc>
      </w:tr>
      <w:tr w:rsidR="005A5F4F" w:rsidRPr="005A5F4F" w14:paraId="13AF9BF3" w14:textId="77777777" w:rsidTr="005A5F4F">
        <w:tc>
          <w:tcPr>
            <w:tcW w:w="1913" w:type="dxa"/>
          </w:tcPr>
          <w:p w14:paraId="6F05950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3815" w:type="dxa"/>
          </w:tcPr>
          <w:p w14:paraId="443316F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3058" w:type="dxa"/>
          </w:tcPr>
          <w:p w14:paraId="7704F172" w14:textId="77777777" w:rsidR="005A5F4F" w:rsidRPr="005A5F4F" w:rsidRDefault="005A5F4F" w:rsidP="005A5F4F">
            <w:pPr>
              <w:ind w:right="-46"/>
              <w:rPr>
                <w:rFonts w:asciiTheme="minorHAnsi" w:hAnsiTheme="minorHAnsi" w:cstheme="minorHAnsi"/>
                <w:szCs w:val="24"/>
              </w:rPr>
            </w:pPr>
            <w:r w:rsidRPr="005A5F4F">
              <w:rPr>
                <w:rFonts w:asciiTheme="minorHAnsi" w:hAnsiTheme="minorHAnsi" w:cstheme="minorHAnsi"/>
                <w:szCs w:val="24"/>
              </w:rPr>
              <w:t>3</w:t>
            </w:r>
          </w:p>
        </w:tc>
      </w:tr>
      <w:tr w:rsidR="005A5F4F" w:rsidRPr="005A5F4F" w14:paraId="08936442" w14:textId="77777777" w:rsidTr="005A5F4F">
        <w:tc>
          <w:tcPr>
            <w:tcW w:w="1913" w:type="dxa"/>
          </w:tcPr>
          <w:p w14:paraId="52FE84B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3815" w:type="dxa"/>
          </w:tcPr>
          <w:p w14:paraId="0936D06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3058" w:type="dxa"/>
          </w:tcPr>
          <w:p w14:paraId="16E5CA6D" w14:textId="77777777" w:rsidR="005A5F4F" w:rsidRPr="005A5F4F" w:rsidRDefault="005A5F4F" w:rsidP="005A5F4F">
            <w:pPr>
              <w:ind w:right="-46"/>
              <w:rPr>
                <w:rFonts w:asciiTheme="minorHAnsi" w:hAnsiTheme="minorHAnsi" w:cstheme="minorHAnsi"/>
                <w:szCs w:val="24"/>
              </w:rPr>
            </w:pPr>
            <w:r w:rsidRPr="005A5F4F">
              <w:rPr>
                <w:rFonts w:asciiTheme="minorHAnsi" w:hAnsiTheme="minorHAnsi" w:cstheme="minorHAnsi"/>
                <w:szCs w:val="24"/>
              </w:rPr>
              <w:t>3</w:t>
            </w:r>
          </w:p>
        </w:tc>
      </w:tr>
      <w:tr w:rsidR="005A5F4F" w:rsidRPr="005A5F4F" w14:paraId="4976CFB5" w14:textId="77777777" w:rsidTr="005A5F4F">
        <w:tc>
          <w:tcPr>
            <w:tcW w:w="1913" w:type="dxa"/>
          </w:tcPr>
          <w:p w14:paraId="1979F55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3815" w:type="dxa"/>
          </w:tcPr>
          <w:p w14:paraId="76C601B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Return to Canberra</w:t>
            </w:r>
          </w:p>
        </w:tc>
        <w:tc>
          <w:tcPr>
            <w:tcW w:w="3058" w:type="dxa"/>
          </w:tcPr>
          <w:p w14:paraId="253DA88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19522B03" w14:textId="77777777" w:rsidTr="005A5F4F">
        <w:tc>
          <w:tcPr>
            <w:tcW w:w="1913" w:type="dxa"/>
          </w:tcPr>
          <w:p w14:paraId="6E0B20F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3815" w:type="dxa"/>
          </w:tcPr>
          <w:p w14:paraId="3BFD08F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Return to work</w:t>
            </w:r>
          </w:p>
        </w:tc>
        <w:tc>
          <w:tcPr>
            <w:tcW w:w="3058" w:type="dxa"/>
          </w:tcPr>
          <w:p w14:paraId="754CAB3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w:t>
            </w:r>
          </w:p>
        </w:tc>
      </w:tr>
    </w:tbl>
    <w:p w14:paraId="0048E2A4" w14:textId="77777777" w:rsidR="005A5F4F" w:rsidRPr="005A5F4F" w:rsidRDefault="005A5F4F" w:rsidP="005A5F4F">
      <w:pPr>
        <w:pStyle w:val="BodyText"/>
        <w:ind w:left="0" w:right="-46"/>
        <w:rPr>
          <w:rFonts w:asciiTheme="minorHAnsi" w:hAnsiTheme="minorHAnsi" w:cstheme="minorHAnsi"/>
        </w:rPr>
      </w:pPr>
    </w:p>
    <w:p w14:paraId="27BB364D" w14:textId="77777777" w:rsidR="005A5F4F" w:rsidRPr="005A5F4F" w:rsidRDefault="005A5F4F" w:rsidP="005A5F4F">
      <w:pPr>
        <w:ind w:right="-46"/>
        <w:rPr>
          <w:rFonts w:asciiTheme="minorHAnsi" w:hAnsiTheme="minorHAnsi" w:cstheme="minorHAnsi"/>
          <w:b/>
          <w:szCs w:val="24"/>
        </w:rPr>
      </w:pPr>
      <w:r w:rsidRPr="005A5F4F">
        <w:rPr>
          <w:rFonts w:asciiTheme="minorHAnsi" w:hAnsiTheme="minorHAnsi" w:cstheme="minorHAnsi"/>
          <w:b/>
          <w:szCs w:val="24"/>
        </w:rPr>
        <w:t>EXAMPLE 5:</w:t>
      </w:r>
    </w:p>
    <w:p w14:paraId="541EFC7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The staff specialist is attending two two-day conferences in London which are 14 days apart. </w:t>
      </w:r>
    </w:p>
    <w:p w14:paraId="43C8E771" w14:textId="1B9CC175" w:rsid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If the leave is longer in duration than the work-related activity, even considering the international travel and rest days, the Staff Specialist pays the full airfare costs (QBT is not required to be used in this instance). The costs directly associated with the conference (i.e. accommodation, conference fees, other reasonable expenses or the per diem allowance) is available for the TESL days only. QBT is required to be used for the TESL activity.</w:t>
      </w:r>
    </w:p>
    <w:p w14:paraId="67B666B0" w14:textId="77777777" w:rsidR="005A5F4F" w:rsidRPr="005A5F4F" w:rsidRDefault="005A5F4F" w:rsidP="005A5F4F">
      <w:pPr>
        <w:pStyle w:val="BodyText"/>
        <w:ind w:left="0" w:right="-46"/>
        <w:rPr>
          <w:rFonts w:asciiTheme="minorHAnsi" w:hAnsiTheme="minorHAnsi" w:cstheme="minorHAnsi"/>
        </w:rPr>
      </w:pPr>
    </w:p>
    <w:p w14:paraId="0D63B9A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The Per Diem in this case would be </w:t>
      </w:r>
    </w:p>
    <w:tbl>
      <w:tblPr>
        <w:tblStyle w:val="TableGrid"/>
        <w:tblW w:w="0" w:type="auto"/>
        <w:tblInd w:w="112" w:type="dxa"/>
        <w:tblLook w:val="04A0" w:firstRow="1" w:lastRow="0" w:firstColumn="1" w:lastColumn="0" w:noHBand="0" w:noVBand="1"/>
      </w:tblPr>
      <w:tblGrid>
        <w:gridCol w:w="1913"/>
        <w:gridCol w:w="4207"/>
        <w:gridCol w:w="2666"/>
      </w:tblGrid>
      <w:tr w:rsidR="005A5F4F" w:rsidRPr="005A5F4F" w14:paraId="78FBAF3F" w14:textId="77777777" w:rsidTr="005A5F4F">
        <w:tc>
          <w:tcPr>
            <w:tcW w:w="1913" w:type="dxa"/>
          </w:tcPr>
          <w:p w14:paraId="45D6598B"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Day</w:t>
            </w:r>
          </w:p>
        </w:tc>
        <w:tc>
          <w:tcPr>
            <w:tcW w:w="4207" w:type="dxa"/>
          </w:tcPr>
          <w:p w14:paraId="4B35F878"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 xml:space="preserve"> Activity</w:t>
            </w:r>
          </w:p>
        </w:tc>
        <w:tc>
          <w:tcPr>
            <w:tcW w:w="2666" w:type="dxa"/>
          </w:tcPr>
          <w:p w14:paraId="7089FEAA" w14:textId="77777777" w:rsidR="005A5F4F" w:rsidRPr="005A5F4F" w:rsidRDefault="005A5F4F" w:rsidP="005A5F4F">
            <w:pPr>
              <w:pStyle w:val="BodyText"/>
              <w:ind w:left="0" w:right="-46"/>
              <w:rPr>
                <w:rFonts w:asciiTheme="minorHAnsi" w:hAnsiTheme="minorHAnsi" w:cstheme="minorHAnsi"/>
                <w:b/>
              </w:rPr>
            </w:pPr>
            <w:r w:rsidRPr="005A5F4F">
              <w:rPr>
                <w:rFonts w:asciiTheme="minorHAnsi" w:hAnsiTheme="minorHAnsi" w:cstheme="minorHAnsi"/>
                <w:b/>
              </w:rPr>
              <w:t>Per Diem entitlement</w:t>
            </w:r>
          </w:p>
        </w:tc>
      </w:tr>
      <w:tr w:rsidR="005A5F4F" w:rsidRPr="005A5F4F" w14:paraId="6202CF23" w14:textId="77777777" w:rsidTr="005A5F4F">
        <w:tc>
          <w:tcPr>
            <w:tcW w:w="1913" w:type="dxa"/>
          </w:tcPr>
          <w:p w14:paraId="6A7F0EE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4207" w:type="dxa"/>
          </w:tcPr>
          <w:p w14:paraId="276AA57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Commence travel in PM</w:t>
            </w:r>
          </w:p>
        </w:tc>
        <w:tc>
          <w:tcPr>
            <w:tcW w:w="2666" w:type="dxa"/>
          </w:tcPr>
          <w:p w14:paraId="415B2E0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3704A160" w14:textId="77777777" w:rsidTr="005A5F4F">
        <w:tc>
          <w:tcPr>
            <w:tcW w:w="1913" w:type="dxa"/>
          </w:tcPr>
          <w:p w14:paraId="20D15BD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4207" w:type="dxa"/>
          </w:tcPr>
          <w:p w14:paraId="1ABC1C3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travel to UK</w:t>
            </w:r>
          </w:p>
        </w:tc>
        <w:tc>
          <w:tcPr>
            <w:tcW w:w="2666" w:type="dxa"/>
          </w:tcPr>
          <w:p w14:paraId="3D9277A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6B5C65E" w14:textId="77777777" w:rsidTr="005A5F4F">
        <w:tc>
          <w:tcPr>
            <w:tcW w:w="1913" w:type="dxa"/>
          </w:tcPr>
          <w:p w14:paraId="47AFAEB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4207" w:type="dxa"/>
          </w:tcPr>
          <w:p w14:paraId="39CDE62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Rest day in UK</w:t>
            </w:r>
          </w:p>
        </w:tc>
        <w:tc>
          <w:tcPr>
            <w:tcW w:w="2666" w:type="dxa"/>
          </w:tcPr>
          <w:p w14:paraId="2B03AAA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062996BA" w14:textId="77777777" w:rsidTr="005A5F4F">
        <w:tc>
          <w:tcPr>
            <w:tcW w:w="1913" w:type="dxa"/>
          </w:tcPr>
          <w:p w14:paraId="4687E2D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4207" w:type="dxa"/>
          </w:tcPr>
          <w:p w14:paraId="6616DC2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Preparation day in UK</w:t>
            </w:r>
          </w:p>
        </w:tc>
        <w:tc>
          <w:tcPr>
            <w:tcW w:w="2666" w:type="dxa"/>
          </w:tcPr>
          <w:p w14:paraId="1609846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23115E50" w14:textId="77777777" w:rsidTr="005A5F4F">
        <w:tc>
          <w:tcPr>
            <w:tcW w:w="1913" w:type="dxa"/>
          </w:tcPr>
          <w:p w14:paraId="0488043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4207" w:type="dxa"/>
          </w:tcPr>
          <w:p w14:paraId="7117412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Conference </w:t>
            </w:r>
          </w:p>
        </w:tc>
        <w:tc>
          <w:tcPr>
            <w:tcW w:w="2666" w:type="dxa"/>
          </w:tcPr>
          <w:p w14:paraId="242B0FF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12285427" w14:textId="77777777" w:rsidTr="005A5F4F">
        <w:tc>
          <w:tcPr>
            <w:tcW w:w="1913" w:type="dxa"/>
          </w:tcPr>
          <w:p w14:paraId="6C5BF12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w:t>
            </w:r>
          </w:p>
        </w:tc>
        <w:tc>
          <w:tcPr>
            <w:tcW w:w="4207" w:type="dxa"/>
          </w:tcPr>
          <w:p w14:paraId="1E3EAFE5"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666" w:type="dxa"/>
          </w:tcPr>
          <w:p w14:paraId="65EEB87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52D06B55" w14:textId="77777777" w:rsidTr="005A5F4F">
        <w:tc>
          <w:tcPr>
            <w:tcW w:w="1913" w:type="dxa"/>
          </w:tcPr>
          <w:p w14:paraId="30310D3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lastRenderedPageBreak/>
              <w:t>Tuesday</w:t>
            </w:r>
          </w:p>
        </w:tc>
        <w:tc>
          <w:tcPr>
            <w:tcW w:w="4207" w:type="dxa"/>
          </w:tcPr>
          <w:p w14:paraId="64D602C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Report writing day</w:t>
            </w:r>
          </w:p>
        </w:tc>
        <w:tc>
          <w:tcPr>
            <w:tcW w:w="2666" w:type="dxa"/>
          </w:tcPr>
          <w:p w14:paraId="013469E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376A0CD3" w14:textId="77777777" w:rsidTr="005A5F4F">
        <w:tc>
          <w:tcPr>
            <w:tcW w:w="1913" w:type="dxa"/>
          </w:tcPr>
          <w:p w14:paraId="20B28B9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4207" w:type="dxa"/>
          </w:tcPr>
          <w:p w14:paraId="7CA24B3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Annual leave</w:t>
            </w:r>
          </w:p>
        </w:tc>
        <w:tc>
          <w:tcPr>
            <w:tcW w:w="2666" w:type="dxa"/>
          </w:tcPr>
          <w:p w14:paraId="792C66A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2CC3715C" w14:textId="77777777" w:rsidTr="005A5F4F">
        <w:tc>
          <w:tcPr>
            <w:tcW w:w="1913" w:type="dxa"/>
          </w:tcPr>
          <w:p w14:paraId="7A7AC88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4207" w:type="dxa"/>
          </w:tcPr>
          <w:p w14:paraId="536ACC2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Annual leave</w:t>
            </w:r>
          </w:p>
        </w:tc>
        <w:tc>
          <w:tcPr>
            <w:tcW w:w="2666" w:type="dxa"/>
          </w:tcPr>
          <w:p w14:paraId="43263B7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6196EFDB" w14:textId="77777777" w:rsidTr="005A5F4F">
        <w:tc>
          <w:tcPr>
            <w:tcW w:w="1913" w:type="dxa"/>
          </w:tcPr>
          <w:p w14:paraId="60E0B44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4207" w:type="dxa"/>
          </w:tcPr>
          <w:p w14:paraId="27720508"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Annual leave</w:t>
            </w:r>
          </w:p>
        </w:tc>
        <w:tc>
          <w:tcPr>
            <w:tcW w:w="2666" w:type="dxa"/>
          </w:tcPr>
          <w:p w14:paraId="5C37BE9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5491C9C0" w14:textId="77777777" w:rsidTr="005A5F4F">
        <w:tc>
          <w:tcPr>
            <w:tcW w:w="1913" w:type="dxa"/>
          </w:tcPr>
          <w:p w14:paraId="767C985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4207" w:type="dxa"/>
          </w:tcPr>
          <w:p w14:paraId="24EC73F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Weekend linked to annual leave day</w:t>
            </w:r>
          </w:p>
        </w:tc>
        <w:tc>
          <w:tcPr>
            <w:tcW w:w="2666" w:type="dxa"/>
          </w:tcPr>
          <w:p w14:paraId="1E2A3722"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7957BD2A" w14:textId="77777777" w:rsidTr="005A5F4F">
        <w:tc>
          <w:tcPr>
            <w:tcW w:w="1913" w:type="dxa"/>
          </w:tcPr>
          <w:p w14:paraId="77F59FA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4207" w:type="dxa"/>
          </w:tcPr>
          <w:p w14:paraId="24FA4F1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Weekend linked to annual leave day</w:t>
            </w:r>
          </w:p>
        </w:tc>
        <w:tc>
          <w:tcPr>
            <w:tcW w:w="2666" w:type="dxa"/>
          </w:tcPr>
          <w:p w14:paraId="31B7F5A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0D9D1BC3" w14:textId="77777777" w:rsidTr="005A5F4F">
        <w:tc>
          <w:tcPr>
            <w:tcW w:w="1913" w:type="dxa"/>
          </w:tcPr>
          <w:p w14:paraId="3600E89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 - Friday</w:t>
            </w:r>
          </w:p>
        </w:tc>
        <w:tc>
          <w:tcPr>
            <w:tcW w:w="4207" w:type="dxa"/>
          </w:tcPr>
          <w:p w14:paraId="5BE8F90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Annual leave</w:t>
            </w:r>
          </w:p>
        </w:tc>
        <w:tc>
          <w:tcPr>
            <w:tcW w:w="2666" w:type="dxa"/>
          </w:tcPr>
          <w:p w14:paraId="13A720AC"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5BDCAB63" w14:textId="77777777" w:rsidTr="005A5F4F">
        <w:tc>
          <w:tcPr>
            <w:tcW w:w="1913" w:type="dxa"/>
          </w:tcPr>
          <w:p w14:paraId="5F3EC0EF"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Saturday </w:t>
            </w:r>
          </w:p>
        </w:tc>
        <w:tc>
          <w:tcPr>
            <w:tcW w:w="4207" w:type="dxa"/>
          </w:tcPr>
          <w:p w14:paraId="057C7A6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Weekend linked to annual leave day</w:t>
            </w:r>
          </w:p>
        </w:tc>
        <w:tc>
          <w:tcPr>
            <w:tcW w:w="2666" w:type="dxa"/>
          </w:tcPr>
          <w:p w14:paraId="1370724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24FB3349" w14:textId="77777777" w:rsidTr="005A5F4F">
        <w:tc>
          <w:tcPr>
            <w:tcW w:w="1913" w:type="dxa"/>
          </w:tcPr>
          <w:p w14:paraId="3BA7EB8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Sunday</w:t>
            </w:r>
          </w:p>
        </w:tc>
        <w:tc>
          <w:tcPr>
            <w:tcW w:w="4207" w:type="dxa"/>
          </w:tcPr>
          <w:p w14:paraId="340274FA"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Weekend linked to annual leave day</w:t>
            </w:r>
          </w:p>
        </w:tc>
        <w:tc>
          <w:tcPr>
            <w:tcW w:w="2666" w:type="dxa"/>
          </w:tcPr>
          <w:p w14:paraId="5D4E6EB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38F96BDB" w14:textId="77777777" w:rsidTr="005A5F4F">
        <w:tc>
          <w:tcPr>
            <w:tcW w:w="1913" w:type="dxa"/>
          </w:tcPr>
          <w:p w14:paraId="53EB3D3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Monday</w:t>
            </w:r>
          </w:p>
        </w:tc>
        <w:tc>
          <w:tcPr>
            <w:tcW w:w="4207" w:type="dxa"/>
          </w:tcPr>
          <w:p w14:paraId="0297CAE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Annual leave</w:t>
            </w:r>
          </w:p>
        </w:tc>
        <w:tc>
          <w:tcPr>
            <w:tcW w:w="2666" w:type="dxa"/>
          </w:tcPr>
          <w:p w14:paraId="144F1586"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Specialist cost</w:t>
            </w:r>
          </w:p>
        </w:tc>
      </w:tr>
      <w:tr w:rsidR="005A5F4F" w:rsidRPr="005A5F4F" w14:paraId="5964B7F6" w14:textId="77777777" w:rsidTr="005A5F4F">
        <w:tc>
          <w:tcPr>
            <w:tcW w:w="1913" w:type="dxa"/>
          </w:tcPr>
          <w:p w14:paraId="53AB878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Tuesday</w:t>
            </w:r>
          </w:p>
        </w:tc>
        <w:tc>
          <w:tcPr>
            <w:tcW w:w="4207" w:type="dxa"/>
          </w:tcPr>
          <w:p w14:paraId="767C01A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TESL Preparation day</w:t>
            </w:r>
          </w:p>
        </w:tc>
        <w:tc>
          <w:tcPr>
            <w:tcW w:w="2666" w:type="dxa"/>
          </w:tcPr>
          <w:p w14:paraId="0E57CD1E"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12052E11" w14:textId="77777777" w:rsidTr="005A5F4F">
        <w:tc>
          <w:tcPr>
            <w:tcW w:w="1913" w:type="dxa"/>
          </w:tcPr>
          <w:p w14:paraId="07F23DD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Wednesday</w:t>
            </w:r>
          </w:p>
        </w:tc>
        <w:tc>
          <w:tcPr>
            <w:tcW w:w="4207" w:type="dxa"/>
          </w:tcPr>
          <w:p w14:paraId="733A78E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Conference</w:t>
            </w:r>
          </w:p>
        </w:tc>
        <w:tc>
          <w:tcPr>
            <w:tcW w:w="2666" w:type="dxa"/>
          </w:tcPr>
          <w:p w14:paraId="253C368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484D39B5" w14:textId="77777777" w:rsidTr="005A5F4F">
        <w:tc>
          <w:tcPr>
            <w:tcW w:w="1913" w:type="dxa"/>
          </w:tcPr>
          <w:p w14:paraId="6BC50529"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Thursday</w:t>
            </w:r>
          </w:p>
        </w:tc>
        <w:tc>
          <w:tcPr>
            <w:tcW w:w="4207" w:type="dxa"/>
          </w:tcPr>
          <w:p w14:paraId="0063DE93"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Conference </w:t>
            </w:r>
          </w:p>
        </w:tc>
        <w:tc>
          <w:tcPr>
            <w:tcW w:w="2666" w:type="dxa"/>
          </w:tcPr>
          <w:p w14:paraId="125E577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5</w:t>
            </w:r>
          </w:p>
        </w:tc>
      </w:tr>
      <w:tr w:rsidR="005A5F4F" w:rsidRPr="005A5F4F" w14:paraId="7974A072" w14:textId="77777777" w:rsidTr="005A5F4F">
        <w:tc>
          <w:tcPr>
            <w:tcW w:w="1913" w:type="dxa"/>
          </w:tcPr>
          <w:p w14:paraId="55ABAAAD"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Friday</w:t>
            </w:r>
          </w:p>
        </w:tc>
        <w:tc>
          <w:tcPr>
            <w:tcW w:w="4207" w:type="dxa"/>
          </w:tcPr>
          <w:p w14:paraId="35BF9DAB"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 xml:space="preserve">TESL - Commence return travel </w:t>
            </w:r>
          </w:p>
        </w:tc>
        <w:tc>
          <w:tcPr>
            <w:tcW w:w="2666" w:type="dxa"/>
          </w:tcPr>
          <w:p w14:paraId="13107567"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r w:rsidR="005A5F4F" w:rsidRPr="005A5F4F" w14:paraId="6CB88CAE" w14:textId="77777777" w:rsidTr="005A5F4F">
        <w:tc>
          <w:tcPr>
            <w:tcW w:w="1913" w:type="dxa"/>
          </w:tcPr>
          <w:p w14:paraId="0A3C1FD1"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Saturday</w:t>
            </w:r>
          </w:p>
        </w:tc>
        <w:tc>
          <w:tcPr>
            <w:tcW w:w="4207" w:type="dxa"/>
          </w:tcPr>
          <w:p w14:paraId="3F9D45B4"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Arrive Australia</w:t>
            </w:r>
          </w:p>
        </w:tc>
        <w:tc>
          <w:tcPr>
            <w:tcW w:w="2666" w:type="dxa"/>
          </w:tcPr>
          <w:p w14:paraId="0F87EDC0" w14:textId="77777777" w:rsidR="005A5F4F" w:rsidRPr="005A5F4F" w:rsidRDefault="005A5F4F" w:rsidP="005A5F4F">
            <w:pPr>
              <w:pStyle w:val="BodyText"/>
              <w:ind w:left="0" w:right="-46"/>
              <w:rPr>
                <w:rFonts w:asciiTheme="minorHAnsi" w:hAnsiTheme="minorHAnsi" w:cstheme="minorHAnsi"/>
              </w:rPr>
            </w:pPr>
            <w:r w:rsidRPr="005A5F4F">
              <w:rPr>
                <w:rFonts w:asciiTheme="minorHAnsi" w:hAnsiTheme="minorHAnsi" w:cstheme="minorHAnsi"/>
              </w:rPr>
              <w:t>N/A - transit</w:t>
            </w:r>
          </w:p>
        </w:tc>
      </w:tr>
    </w:tbl>
    <w:p w14:paraId="1A42EA3D" w14:textId="1420E40E" w:rsidR="00AA6B24" w:rsidRDefault="00AA6B24" w:rsidP="005A5F4F"/>
    <w:p w14:paraId="4CD9A1E9" w14:textId="77777777" w:rsidR="00AA6B24" w:rsidRPr="00AA6B24" w:rsidRDefault="00AA6B24" w:rsidP="005A5F4F"/>
    <w:p w14:paraId="35FBF588" w14:textId="77777777" w:rsidR="005A5F4F" w:rsidRDefault="005A5F4F">
      <w:pPr>
        <w:spacing w:after="200" w:line="276" w:lineRule="auto"/>
        <w:rPr>
          <w:b/>
          <w:bCs/>
        </w:rPr>
      </w:pPr>
      <w:r>
        <w:rPr>
          <w:b/>
          <w:bCs/>
        </w:rPr>
        <w:br w:type="page"/>
      </w:r>
    </w:p>
    <w:p w14:paraId="19EF953F" w14:textId="3637E776" w:rsidR="00AA6B24" w:rsidRPr="005A5F4F" w:rsidRDefault="005A5F4F" w:rsidP="005A5F4F">
      <w:pPr>
        <w:pStyle w:val="Heading2"/>
      </w:pPr>
      <w:bookmarkStart w:id="71" w:name="_Toc34128155"/>
      <w:r w:rsidRPr="005A5F4F">
        <w:lastRenderedPageBreak/>
        <w:t>A</w:t>
      </w:r>
      <w:r w:rsidR="00AA6B24" w:rsidRPr="005A5F4F">
        <w:t xml:space="preserve">ttachment </w:t>
      </w:r>
      <w:r w:rsidR="00752B4A">
        <w:t>D</w:t>
      </w:r>
      <w:r w:rsidR="00AA6B24" w:rsidRPr="005A5F4F">
        <w:t xml:space="preserve"> – Report Writing Guidelines</w:t>
      </w:r>
      <w:bookmarkEnd w:id="71"/>
      <w:r w:rsidR="00AA6B24" w:rsidRPr="005A5F4F">
        <w:t xml:space="preserve"> </w:t>
      </w:r>
    </w:p>
    <w:p w14:paraId="6D7D04FB" w14:textId="77777777" w:rsidR="005A5F4F" w:rsidRPr="00965F9B" w:rsidRDefault="005A5F4F" w:rsidP="005A5F4F">
      <w:pPr>
        <w:rPr>
          <w:rFonts w:eastAsia="Arial"/>
          <w:lang w:val="en-US"/>
        </w:rPr>
      </w:pPr>
      <w:r w:rsidRPr="00343E20">
        <w:t xml:space="preserve">Reports on the conferences or sabbaticals attended as part of the TESL entitlements are an essential record of the activity undertaken. From the CHS / AHD perspective, or </w:t>
      </w:r>
      <w:r w:rsidRPr="00965F9B">
        <w:t xml:space="preserve">if there is an audit, the Staff Specialist’s Conference Report is the only objective </w:t>
      </w:r>
      <w:r w:rsidRPr="00965F9B">
        <w:rPr>
          <w:rFonts w:eastAsia="Arial"/>
          <w:lang w:val="en-US"/>
        </w:rPr>
        <w:t xml:space="preserve">evidence that the expenses were correctly incurred on behalf of the Specialist. </w:t>
      </w:r>
    </w:p>
    <w:p w14:paraId="703514E8" w14:textId="77777777" w:rsidR="005A5F4F" w:rsidRPr="00965F9B" w:rsidRDefault="005A5F4F" w:rsidP="005A5F4F">
      <w:pPr>
        <w:rPr>
          <w:rFonts w:eastAsia="Arial"/>
          <w:lang w:val="en-US"/>
        </w:rPr>
      </w:pPr>
    </w:p>
    <w:p w14:paraId="3F6FEEB5" w14:textId="77777777" w:rsidR="005A5F4F" w:rsidRPr="00965F9B" w:rsidRDefault="005A5F4F" w:rsidP="005A5F4F">
      <w:pPr>
        <w:rPr>
          <w:rFonts w:eastAsia="Arial"/>
          <w:lang w:val="en-US"/>
        </w:rPr>
      </w:pPr>
      <w:r w:rsidRPr="00965F9B">
        <w:rPr>
          <w:rFonts w:eastAsia="Arial"/>
          <w:lang w:val="en-US"/>
        </w:rPr>
        <w:t xml:space="preserve">When writing your </w:t>
      </w:r>
      <w:proofErr w:type="gramStart"/>
      <w:r w:rsidRPr="00965F9B">
        <w:rPr>
          <w:rFonts w:eastAsia="Arial"/>
          <w:lang w:val="en-US"/>
        </w:rPr>
        <w:t>report</w:t>
      </w:r>
      <w:proofErr w:type="gramEnd"/>
      <w:r w:rsidRPr="00965F9B">
        <w:rPr>
          <w:rFonts w:eastAsia="Arial"/>
          <w:lang w:val="en-US"/>
        </w:rPr>
        <w:t xml:space="preserve"> the following should be considered:</w:t>
      </w:r>
    </w:p>
    <w:p w14:paraId="44257B48" w14:textId="77777777" w:rsidR="005A5F4F" w:rsidRPr="00965F9B" w:rsidRDefault="005A5F4F" w:rsidP="005A5F4F">
      <w:pPr>
        <w:pStyle w:val="ListParagraph"/>
        <w:numPr>
          <w:ilvl w:val="0"/>
          <w:numId w:val="35"/>
        </w:numPr>
      </w:pPr>
      <w:r w:rsidRPr="00965F9B">
        <w:t>The report should be headed by the name of the conference or course attended</w:t>
      </w:r>
    </w:p>
    <w:p w14:paraId="6CF757B7" w14:textId="77777777" w:rsidR="005A5F4F" w:rsidRPr="00965F9B" w:rsidRDefault="005A5F4F" w:rsidP="005A5F4F">
      <w:pPr>
        <w:pStyle w:val="ListParagraph"/>
        <w:numPr>
          <w:ilvl w:val="0"/>
          <w:numId w:val="35"/>
        </w:numPr>
      </w:pPr>
      <w:r w:rsidRPr="00965F9B">
        <w:t>The main purpose of the conference should be stated</w:t>
      </w:r>
    </w:p>
    <w:p w14:paraId="67ECEA29" w14:textId="77777777" w:rsidR="005A5F4F" w:rsidRPr="00965F9B" w:rsidRDefault="005A5F4F" w:rsidP="005A5F4F">
      <w:pPr>
        <w:pStyle w:val="ListParagraph"/>
        <w:numPr>
          <w:ilvl w:val="0"/>
          <w:numId w:val="35"/>
        </w:numPr>
      </w:pPr>
      <w:r w:rsidRPr="00965F9B">
        <w:t>The topics covered in the sessions attended should be stated either as bullet points or as free text in paragraph form</w:t>
      </w:r>
    </w:p>
    <w:p w14:paraId="06E00947" w14:textId="77777777" w:rsidR="005A5F4F" w:rsidRPr="00965F9B" w:rsidRDefault="005A5F4F" w:rsidP="005A5F4F">
      <w:pPr>
        <w:pStyle w:val="ListParagraph"/>
        <w:numPr>
          <w:ilvl w:val="0"/>
          <w:numId w:val="35"/>
        </w:numPr>
      </w:pPr>
      <w:r w:rsidRPr="00965F9B">
        <w:t>The benefit to the attendee should be stated – this should be more than one sentence</w:t>
      </w:r>
    </w:p>
    <w:p w14:paraId="5BD0AF39" w14:textId="77777777" w:rsidR="005A5F4F" w:rsidRPr="00965F9B" w:rsidRDefault="005A5F4F" w:rsidP="005A5F4F">
      <w:pPr>
        <w:pStyle w:val="ListParagraph"/>
        <w:numPr>
          <w:ilvl w:val="0"/>
          <w:numId w:val="35"/>
        </w:numPr>
      </w:pPr>
      <w:r w:rsidRPr="00965F9B">
        <w:t xml:space="preserve">Reports must be typed in font size 10 to 12, </w:t>
      </w:r>
      <w:proofErr w:type="gramStart"/>
      <w:r w:rsidRPr="00965F9B">
        <w:t>hand written</w:t>
      </w:r>
      <w:proofErr w:type="gramEnd"/>
      <w:r w:rsidRPr="00965F9B">
        <w:t xml:space="preserve"> reports will not be accepted</w:t>
      </w:r>
    </w:p>
    <w:p w14:paraId="6FDF1404" w14:textId="77777777" w:rsidR="005A5F4F" w:rsidRPr="00965F9B" w:rsidRDefault="005A5F4F" w:rsidP="005A5F4F">
      <w:pPr>
        <w:pStyle w:val="ListParagraph"/>
        <w:numPr>
          <w:ilvl w:val="0"/>
          <w:numId w:val="35"/>
        </w:numPr>
      </w:pPr>
      <w:r w:rsidRPr="00965F9B">
        <w:t>The name of the person writing the report should be stated.</w:t>
      </w:r>
    </w:p>
    <w:p w14:paraId="5C0FD663" w14:textId="77777777" w:rsidR="005A5F4F" w:rsidRPr="00965F9B" w:rsidRDefault="005A5F4F" w:rsidP="005A5F4F">
      <w:pPr>
        <w:rPr>
          <w:rFonts w:eastAsia="Arial"/>
          <w:lang w:val="en-US"/>
        </w:rPr>
      </w:pPr>
    </w:p>
    <w:p w14:paraId="66A07465" w14:textId="77777777" w:rsidR="005A5F4F" w:rsidRPr="00965F9B" w:rsidRDefault="005A5F4F" w:rsidP="005A5F4F">
      <w:pPr>
        <w:rPr>
          <w:rFonts w:eastAsia="Arial"/>
          <w:lang w:val="en-US"/>
        </w:rPr>
      </w:pPr>
      <w:r w:rsidRPr="00965F9B">
        <w:rPr>
          <w:rFonts w:eastAsia="Arial"/>
          <w:lang w:val="en-US"/>
        </w:rPr>
        <w:t xml:space="preserve">In </w:t>
      </w:r>
      <w:proofErr w:type="gramStart"/>
      <w:r w:rsidRPr="00965F9B">
        <w:rPr>
          <w:rFonts w:eastAsia="Arial"/>
          <w:lang w:val="en-US"/>
        </w:rPr>
        <w:t>general</w:t>
      </w:r>
      <w:proofErr w:type="gramEnd"/>
      <w:r w:rsidRPr="00965F9B">
        <w:rPr>
          <w:rFonts w:eastAsia="Arial"/>
          <w:lang w:val="en-US"/>
        </w:rPr>
        <w:t xml:space="preserve"> the length of the report should be between half an A4 page and two pages long.</w:t>
      </w:r>
    </w:p>
    <w:p w14:paraId="349E3E21" w14:textId="77777777" w:rsidR="005A5F4F" w:rsidRPr="00965F9B" w:rsidRDefault="005A5F4F" w:rsidP="005A5F4F">
      <w:pPr>
        <w:rPr>
          <w:rFonts w:eastAsia="Arial"/>
          <w:lang w:val="en-US"/>
        </w:rPr>
      </w:pPr>
    </w:p>
    <w:p w14:paraId="35C23FFF" w14:textId="77777777" w:rsidR="005A5F4F" w:rsidRPr="00965F9B" w:rsidRDefault="005A5F4F" w:rsidP="005A5F4F">
      <w:pPr>
        <w:rPr>
          <w:rFonts w:eastAsia="Arial"/>
          <w:lang w:val="en-US"/>
        </w:rPr>
      </w:pPr>
      <w:r w:rsidRPr="00965F9B">
        <w:rPr>
          <w:rFonts w:eastAsia="Arial"/>
          <w:lang w:val="en-US"/>
        </w:rPr>
        <w:t xml:space="preserve">The reports are important evidence of appropriate use of funds and in the past have been </w:t>
      </w:r>
      <w:proofErr w:type="spellStart"/>
      <w:r w:rsidRPr="00965F9B">
        <w:rPr>
          <w:rFonts w:eastAsia="Arial"/>
          <w:lang w:val="en-US"/>
        </w:rPr>
        <w:t>scrutinised</w:t>
      </w:r>
      <w:proofErr w:type="spellEnd"/>
      <w:r w:rsidRPr="00965F9B">
        <w:rPr>
          <w:rFonts w:eastAsia="Arial"/>
          <w:lang w:val="en-US"/>
        </w:rPr>
        <w:t xml:space="preserve"> by external auditors. </w:t>
      </w:r>
    </w:p>
    <w:p w14:paraId="781DE277" w14:textId="77777777" w:rsidR="005A5F4F" w:rsidRPr="00965F9B" w:rsidRDefault="005A5F4F" w:rsidP="005A5F4F">
      <w:pPr>
        <w:rPr>
          <w:rFonts w:eastAsia="Arial"/>
          <w:lang w:val="en-US"/>
        </w:rPr>
      </w:pPr>
    </w:p>
    <w:p w14:paraId="2D85DE5A" w14:textId="77777777" w:rsidR="005A5F4F" w:rsidRPr="00965F9B" w:rsidRDefault="005A5F4F" w:rsidP="005A5F4F">
      <w:r w:rsidRPr="00965F9B">
        <w:rPr>
          <w:rFonts w:eastAsia="Arial"/>
          <w:lang w:val="en-US"/>
        </w:rPr>
        <w:t xml:space="preserve">Please </w:t>
      </w:r>
      <w:proofErr w:type="gramStart"/>
      <w:r w:rsidRPr="00965F9B">
        <w:rPr>
          <w:rFonts w:eastAsia="Arial"/>
          <w:lang w:val="en-US"/>
        </w:rPr>
        <w:t>note:</w:t>
      </w:r>
      <w:proofErr w:type="gramEnd"/>
      <w:r w:rsidRPr="00965F9B">
        <w:rPr>
          <w:rFonts w:eastAsia="Arial"/>
          <w:lang w:val="en-US"/>
        </w:rPr>
        <w:t xml:space="preserve"> cutting and pasting dot points of the sessions and a one line benefit is</w:t>
      </w:r>
      <w:r w:rsidRPr="00965F9B">
        <w:t xml:space="preserve"> not considered acceptable. </w:t>
      </w:r>
    </w:p>
    <w:p w14:paraId="3EE978E7" w14:textId="1DD00EA3" w:rsidR="00AA6B24" w:rsidRDefault="00AA6B24" w:rsidP="005A5F4F"/>
    <w:p w14:paraId="1742E731" w14:textId="77777777" w:rsidR="005A5F4F" w:rsidRDefault="005A5F4F" w:rsidP="005A5F4F">
      <w:pPr>
        <w:rPr>
          <w:b/>
          <w:bCs/>
        </w:rPr>
      </w:pPr>
      <w:r>
        <w:rPr>
          <w:b/>
          <w:bCs/>
        </w:rPr>
        <w:br w:type="page"/>
      </w:r>
    </w:p>
    <w:p w14:paraId="173D44C4" w14:textId="0370C5CF" w:rsidR="00AA6B24" w:rsidRPr="005A5F4F" w:rsidRDefault="00AA6B24" w:rsidP="005A5F4F">
      <w:pPr>
        <w:pStyle w:val="Heading2"/>
      </w:pPr>
      <w:bookmarkStart w:id="72" w:name="_Toc34128156"/>
      <w:r w:rsidRPr="005A5F4F">
        <w:lastRenderedPageBreak/>
        <w:t xml:space="preserve">Attachment </w:t>
      </w:r>
      <w:r w:rsidR="00752B4A">
        <w:t>E</w:t>
      </w:r>
      <w:r w:rsidRPr="005A5F4F">
        <w:t xml:space="preserve"> – Annual notification of Medical Education Expense rates 2019-20</w:t>
      </w:r>
      <w:bookmarkEnd w:id="72"/>
      <w:r w:rsidRPr="005A5F4F">
        <w:t xml:space="preserve"> </w:t>
      </w:r>
    </w:p>
    <w:p w14:paraId="1A8028DD" w14:textId="77777777" w:rsidR="005A5F4F" w:rsidRPr="0004006E" w:rsidRDefault="005A5F4F" w:rsidP="005A5F4F">
      <w:pPr>
        <w:rPr>
          <w:rFonts w:cs="Arial"/>
        </w:rPr>
      </w:pPr>
      <w:r w:rsidRPr="0004006E">
        <w:rPr>
          <w:rFonts w:cs="Arial"/>
        </w:rPr>
        <w:t>The notifiable rates for Medical Education Expenses are as follows:</w:t>
      </w:r>
    </w:p>
    <w:p w14:paraId="41AC6DFE" w14:textId="77777777" w:rsidR="005A5F4F" w:rsidRPr="0004006E" w:rsidRDefault="005A5F4F" w:rsidP="005A5F4F">
      <w:pPr>
        <w:rPr>
          <w:rFonts w:cs="Arial"/>
        </w:rPr>
      </w:pPr>
    </w:p>
    <w:p w14:paraId="0F047C99" w14:textId="386FDF79" w:rsidR="005A5F4F" w:rsidRDefault="005A5F4F" w:rsidP="005A5F4F">
      <w:pPr>
        <w:rPr>
          <w:rFonts w:cs="Arial"/>
          <w:szCs w:val="24"/>
        </w:rPr>
      </w:pPr>
      <w:r w:rsidRPr="007030A5">
        <w:rPr>
          <w:rFonts w:cs="Arial"/>
          <w:szCs w:val="24"/>
        </w:rPr>
        <w:t>MEE entitlement for 1 FTE $19,014. This is pro rata for part time.</w:t>
      </w:r>
    </w:p>
    <w:p w14:paraId="36DCEA1E" w14:textId="77777777" w:rsidR="005A5F4F" w:rsidRPr="007030A5" w:rsidRDefault="005A5F4F" w:rsidP="005A5F4F">
      <w:pPr>
        <w:rPr>
          <w:rFonts w:cs="Arial"/>
          <w:szCs w:val="24"/>
        </w:rPr>
      </w:pPr>
    </w:p>
    <w:p w14:paraId="3A2CAC76" w14:textId="77777777" w:rsidR="005A5F4F" w:rsidRDefault="005A5F4F" w:rsidP="005A5F4F">
      <w:pPr>
        <w:rPr>
          <w:rFonts w:cs="Arial"/>
        </w:rPr>
      </w:pPr>
      <w:r>
        <w:rPr>
          <w:rFonts w:cs="Arial"/>
        </w:rPr>
        <w:t>Expenditure rates:</w:t>
      </w:r>
    </w:p>
    <w:p w14:paraId="5EE0EB27" w14:textId="77777777" w:rsidR="005A5F4F" w:rsidRPr="0004006E" w:rsidRDefault="005A5F4F" w:rsidP="005A5F4F">
      <w:pPr>
        <w:rPr>
          <w:rFonts w:cs="Arial"/>
        </w:rPr>
      </w:pPr>
      <w:r>
        <w:rPr>
          <w:rFonts w:cs="Arial"/>
        </w:rPr>
        <w:t>Noting that the per diem allowance cannot be separated.</w:t>
      </w:r>
    </w:p>
    <w:p w14:paraId="540A7F89" w14:textId="77777777" w:rsidR="006A0F5C" w:rsidRDefault="006A0F5C" w:rsidP="005A5F4F">
      <w:pPr>
        <w:rPr>
          <w:b/>
        </w:rPr>
      </w:pPr>
    </w:p>
    <w:p w14:paraId="75AA3186" w14:textId="5F7985AF" w:rsidR="005A5F4F" w:rsidRPr="007030A5" w:rsidRDefault="005A5F4F" w:rsidP="005A5F4F">
      <w:pPr>
        <w:rPr>
          <w:b/>
        </w:rPr>
      </w:pPr>
      <w:r w:rsidRPr="007030A5">
        <w:rPr>
          <w:b/>
        </w:rPr>
        <w:t>Domestic Per Diem Allowance</w:t>
      </w:r>
    </w:p>
    <w:tbl>
      <w:tblPr>
        <w:tblW w:w="9317" w:type="dxa"/>
        <w:tblInd w:w="-108" w:type="dxa"/>
        <w:tblBorders>
          <w:top w:val="nil"/>
          <w:left w:val="nil"/>
          <w:bottom w:val="nil"/>
          <w:right w:val="nil"/>
        </w:tblBorders>
        <w:tblLayout w:type="fixed"/>
        <w:tblLook w:val="0000" w:firstRow="0" w:lastRow="0" w:firstColumn="0" w:lastColumn="0" w:noHBand="0" w:noVBand="0"/>
      </w:tblPr>
      <w:tblGrid>
        <w:gridCol w:w="2797"/>
        <w:gridCol w:w="1842"/>
        <w:gridCol w:w="2127"/>
        <w:gridCol w:w="1275"/>
        <w:gridCol w:w="1276"/>
      </w:tblGrid>
      <w:tr w:rsidR="005A5F4F" w:rsidRPr="006A0F5C" w14:paraId="164EF9AE" w14:textId="77777777" w:rsidTr="005A5F4F">
        <w:trPr>
          <w:trHeight w:val="528"/>
        </w:trPr>
        <w:tc>
          <w:tcPr>
            <w:tcW w:w="2797" w:type="dxa"/>
            <w:tcBorders>
              <w:top w:val="single" w:sz="4" w:space="0" w:color="auto"/>
              <w:left w:val="single" w:sz="4" w:space="0" w:color="auto"/>
              <w:bottom w:val="single" w:sz="4" w:space="0" w:color="auto"/>
              <w:right w:val="single" w:sz="4" w:space="0" w:color="auto"/>
            </w:tcBorders>
          </w:tcPr>
          <w:p w14:paraId="1D3AD346"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b/>
                <w:bCs/>
                <w:sz w:val="22"/>
                <w:szCs w:val="22"/>
              </w:rPr>
              <w:t xml:space="preserve">Place </w:t>
            </w:r>
          </w:p>
        </w:tc>
        <w:tc>
          <w:tcPr>
            <w:tcW w:w="1842" w:type="dxa"/>
            <w:tcBorders>
              <w:top w:val="single" w:sz="4" w:space="0" w:color="auto"/>
              <w:left w:val="single" w:sz="4" w:space="0" w:color="auto"/>
              <w:bottom w:val="single" w:sz="4" w:space="0" w:color="auto"/>
              <w:right w:val="single" w:sz="4" w:space="0" w:color="auto"/>
            </w:tcBorders>
          </w:tcPr>
          <w:p w14:paraId="74C7E5FD" w14:textId="77777777" w:rsidR="005A5F4F" w:rsidRPr="006A0F5C" w:rsidRDefault="005A5F4F" w:rsidP="005A5F4F">
            <w:pPr>
              <w:pStyle w:val="Default"/>
              <w:jc w:val="center"/>
              <w:rPr>
                <w:rFonts w:asciiTheme="minorHAnsi" w:hAnsiTheme="minorHAnsi" w:cstheme="minorHAnsi"/>
                <w:b/>
                <w:bCs/>
                <w:sz w:val="22"/>
                <w:szCs w:val="22"/>
              </w:rPr>
            </w:pPr>
            <w:r w:rsidRPr="006A0F5C">
              <w:rPr>
                <w:rFonts w:asciiTheme="minorHAnsi" w:hAnsiTheme="minorHAnsi" w:cstheme="minorHAnsi"/>
                <w:b/>
                <w:bCs/>
                <w:sz w:val="22"/>
                <w:szCs w:val="22"/>
              </w:rPr>
              <w:t>Accommodation ($)</w:t>
            </w:r>
          </w:p>
        </w:tc>
        <w:tc>
          <w:tcPr>
            <w:tcW w:w="2127" w:type="dxa"/>
            <w:tcBorders>
              <w:top w:val="single" w:sz="4" w:space="0" w:color="auto"/>
              <w:left w:val="single" w:sz="4" w:space="0" w:color="auto"/>
              <w:bottom w:val="single" w:sz="4" w:space="0" w:color="auto"/>
              <w:right w:val="single" w:sz="4" w:space="0" w:color="auto"/>
            </w:tcBorders>
          </w:tcPr>
          <w:p w14:paraId="33CF18A4"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 xml:space="preserve">Food and drink ($) </w:t>
            </w:r>
            <w:r w:rsidRPr="006A0F5C">
              <w:rPr>
                <w:rFonts w:asciiTheme="minorHAnsi" w:hAnsiTheme="minorHAnsi" w:cstheme="minorHAnsi"/>
                <w:sz w:val="22"/>
                <w:szCs w:val="22"/>
              </w:rPr>
              <w:t>breakfast 36.10 lunch 51.15</w:t>
            </w:r>
          </w:p>
          <w:p w14:paraId="2AF11DA0"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dinner 71.55</w:t>
            </w:r>
          </w:p>
        </w:tc>
        <w:tc>
          <w:tcPr>
            <w:tcW w:w="1275" w:type="dxa"/>
            <w:tcBorders>
              <w:top w:val="single" w:sz="4" w:space="0" w:color="auto"/>
              <w:left w:val="single" w:sz="4" w:space="0" w:color="auto"/>
              <w:bottom w:val="single" w:sz="4" w:space="0" w:color="auto"/>
              <w:right w:val="single" w:sz="4" w:space="0" w:color="auto"/>
            </w:tcBorders>
          </w:tcPr>
          <w:p w14:paraId="7F0A58FD"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Incidentals ($)</w:t>
            </w:r>
          </w:p>
        </w:tc>
        <w:tc>
          <w:tcPr>
            <w:tcW w:w="1276" w:type="dxa"/>
            <w:tcBorders>
              <w:top w:val="single" w:sz="4" w:space="0" w:color="auto"/>
              <w:left w:val="single" w:sz="4" w:space="0" w:color="auto"/>
              <w:bottom w:val="single" w:sz="4" w:space="0" w:color="auto"/>
              <w:right w:val="single" w:sz="4" w:space="0" w:color="auto"/>
            </w:tcBorders>
          </w:tcPr>
          <w:p w14:paraId="4B04E842"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Daily total ($)</w:t>
            </w:r>
          </w:p>
        </w:tc>
      </w:tr>
      <w:tr w:rsidR="005A5F4F" w:rsidRPr="006A0F5C" w14:paraId="400437D7"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6ECD498C"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Adelaide </w:t>
            </w:r>
          </w:p>
        </w:tc>
        <w:tc>
          <w:tcPr>
            <w:tcW w:w="1842" w:type="dxa"/>
            <w:tcBorders>
              <w:top w:val="single" w:sz="4" w:space="0" w:color="auto"/>
              <w:left w:val="single" w:sz="4" w:space="0" w:color="auto"/>
              <w:bottom w:val="single" w:sz="4" w:space="0" w:color="auto"/>
              <w:right w:val="single" w:sz="4" w:space="0" w:color="auto"/>
            </w:tcBorders>
          </w:tcPr>
          <w:p w14:paraId="548B68A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209</w:t>
            </w:r>
          </w:p>
        </w:tc>
        <w:tc>
          <w:tcPr>
            <w:tcW w:w="2127" w:type="dxa"/>
            <w:tcBorders>
              <w:top w:val="single" w:sz="4" w:space="0" w:color="auto"/>
              <w:left w:val="single" w:sz="4" w:space="0" w:color="auto"/>
              <w:bottom w:val="single" w:sz="4" w:space="0" w:color="auto"/>
              <w:right w:val="single" w:sz="4" w:space="0" w:color="auto"/>
            </w:tcBorders>
          </w:tcPr>
          <w:p w14:paraId="033BDFEA"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2B09BB6C"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2F67E68B"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396.50</w:t>
            </w:r>
          </w:p>
        </w:tc>
      </w:tr>
      <w:tr w:rsidR="005A5F4F" w:rsidRPr="006A0F5C" w14:paraId="68601394"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7CDF08AC"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Brisbane </w:t>
            </w:r>
          </w:p>
        </w:tc>
        <w:tc>
          <w:tcPr>
            <w:tcW w:w="1842" w:type="dxa"/>
            <w:tcBorders>
              <w:top w:val="single" w:sz="4" w:space="0" w:color="auto"/>
              <w:left w:val="single" w:sz="4" w:space="0" w:color="auto"/>
              <w:bottom w:val="single" w:sz="4" w:space="0" w:color="auto"/>
              <w:right w:val="single" w:sz="4" w:space="0" w:color="auto"/>
            </w:tcBorders>
          </w:tcPr>
          <w:p w14:paraId="135C98F6"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257</w:t>
            </w:r>
          </w:p>
        </w:tc>
        <w:tc>
          <w:tcPr>
            <w:tcW w:w="2127" w:type="dxa"/>
            <w:tcBorders>
              <w:top w:val="single" w:sz="4" w:space="0" w:color="auto"/>
              <w:left w:val="single" w:sz="4" w:space="0" w:color="auto"/>
              <w:bottom w:val="single" w:sz="4" w:space="0" w:color="auto"/>
              <w:right w:val="single" w:sz="4" w:space="0" w:color="auto"/>
            </w:tcBorders>
          </w:tcPr>
          <w:p w14:paraId="6264CD30"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502090A4"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C59B421"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444.50</w:t>
            </w:r>
          </w:p>
        </w:tc>
      </w:tr>
      <w:tr w:rsidR="005A5F4F" w:rsidRPr="006A0F5C" w14:paraId="0BA8F9B9"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48DBFA71"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Canberra </w:t>
            </w:r>
          </w:p>
        </w:tc>
        <w:tc>
          <w:tcPr>
            <w:tcW w:w="1842" w:type="dxa"/>
            <w:tcBorders>
              <w:top w:val="single" w:sz="4" w:space="0" w:color="auto"/>
              <w:left w:val="single" w:sz="4" w:space="0" w:color="auto"/>
              <w:bottom w:val="single" w:sz="4" w:space="0" w:color="auto"/>
              <w:right w:val="single" w:sz="4" w:space="0" w:color="auto"/>
            </w:tcBorders>
          </w:tcPr>
          <w:p w14:paraId="3A23AD8C"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246</w:t>
            </w:r>
          </w:p>
        </w:tc>
        <w:tc>
          <w:tcPr>
            <w:tcW w:w="2127" w:type="dxa"/>
            <w:tcBorders>
              <w:top w:val="single" w:sz="4" w:space="0" w:color="auto"/>
              <w:left w:val="single" w:sz="4" w:space="0" w:color="auto"/>
              <w:bottom w:val="single" w:sz="4" w:space="0" w:color="auto"/>
              <w:right w:val="single" w:sz="4" w:space="0" w:color="auto"/>
            </w:tcBorders>
          </w:tcPr>
          <w:p w14:paraId="05C5AE4D"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0BBC7CAB"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5907648A"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443.50</w:t>
            </w:r>
          </w:p>
        </w:tc>
      </w:tr>
      <w:tr w:rsidR="005A5F4F" w:rsidRPr="006A0F5C" w14:paraId="1C2E714A"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6C80DDC9"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Darwin </w:t>
            </w:r>
          </w:p>
        </w:tc>
        <w:tc>
          <w:tcPr>
            <w:tcW w:w="1842" w:type="dxa"/>
            <w:tcBorders>
              <w:top w:val="single" w:sz="4" w:space="0" w:color="auto"/>
              <w:left w:val="single" w:sz="4" w:space="0" w:color="auto"/>
              <w:bottom w:val="single" w:sz="4" w:space="0" w:color="auto"/>
              <w:right w:val="single" w:sz="4" w:space="0" w:color="auto"/>
            </w:tcBorders>
          </w:tcPr>
          <w:p w14:paraId="26C94EF9"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293</w:t>
            </w:r>
          </w:p>
        </w:tc>
        <w:tc>
          <w:tcPr>
            <w:tcW w:w="2127" w:type="dxa"/>
            <w:tcBorders>
              <w:top w:val="single" w:sz="4" w:space="0" w:color="auto"/>
              <w:left w:val="single" w:sz="4" w:space="0" w:color="auto"/>
              <w:bottom w:val="single" w:sz="4" w:space="0" w:color="auto"/>
              <w:right w:val="single" w:sz="4" w:space="0" w:color="auto"/>
            </w:tcBorders>
          </w:tcPr>
          <w:p w14:paraId="13E7701D"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30C4D138"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99B0C2B"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480.50</w:t>
            </w:r>
          </w:p>
        </w:tc>
      </w:tr>
      <w:tr w:rsidR="005A5F4F" w:rsidRPr="006A0F5C" w14:paraId="41249319"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3CBCE90B"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Hobart </w:t>
            </w:r>
          </w:p>
        </w:tc>
        <w:tc>
          <w:tcPr>
            <w:tcW w:w="1842" w:type="dxa"/>
            <w:tcBorders>
              <w:top w:val="single" w:sz="4" w:space="0" w:color="auto"/>
              <w:left w:val="single" w:sz="4" w:space="0" w:color="auto"/>
              <w:bottom w:val="single" w:sz="4" w:space="0" w:color="auto"/>
              <w:right w:val="single" w:sz="4" w:space="0" w:color="auto"/>
            </w:tcBorders>
          </w:tcPr>
          <w:p w14:paraId="36451793"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196</w:t>
            </w:r>
          </w:p>
        </w:tc>
        <w:tc>
          <w:tcPr>
            <w:tcW w:w="2127" w:type="dxa"/>
            <w:tcBorders>
              <w:top w:val="single" w:sz="4" w:space="0" w:color="auto"/>
              <w:left w:val="single" w:sz="4" w:space="0" w:color="auto"/>
              <w:bottom w:val="single" w:sz="4" w:space="0" w:color="auto"/>
              <w:right w:val="single" w:sz="4" w:space="0" w:color="auto"/>
            </w:tcBorders>
          </w:tcPr>
          <w:p w14:paraId="13A62E4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694B403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6ECAFE5"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383.50</w:t>
            </w:r>
          </w:p>
        </w:tc>
      </w:tr>
      <w:tr w:rsidR="005A5F4F" w:rsidRPr="006A0F5C" w14:paraId="7F8BBE43"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332BF4AF"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Melbourne </w:t>
            </w:r>
          </w:p>
        </w:tc>
        <w:tc>
          <w:tcPr>
            <w:tcW w:w="1842" w:type="dxa"/>
            <w:tcBorders>
              <w:top w:val="single" w:sz="4" w:space="0" w:color="auto"/>
              <w:left w:val="single" w:sz="4" w:space="0" w:color="auto"/>
              <w:bottom w:val="single" w:sz="4" w:space="0" w:color="auto"/>
              <w:right w:val="single" w:sz="4" w:space="0" w:color="auto"/>
            </w:tcBorders>
          </w:tcPr>
          <w:p w14:paraId="3856A5CE"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265</w:t>
            </w:r>
          </w:p>
        </w:tc>
        <w:tc>
          <w:tcPr>
            <w:tcW w:w="2127" w:type="dxa"/>
            <w:tcBorders>
              <w:top w:val="single" w:sz="4" w:space="0" w:color="auto"/>
              <w:left w:val="single" w:sz="4" w:space="0" w:color="auto"/>
              <w:bottom w:val="single" w:sz="4" w:space="0" w:color="auto"/>
              <w:right w:val="single" w:sz="4" w:space="0" w:color="auto"/>
            </w:tcBorders>
          </w:tcPr>
          <w:p w14:paraId="6F23AD92"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6C69CCB"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4C7A012B"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452.50</w:t>
            </w:r>
          </w:p>
        </w:tc>
      </w:tr>
      <w:tr w:rsidR="005A5F4F" w:rsidRPr="006A0F5C" w14:paraId="15DBA017"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2F0F02E8"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Perth </w:t>
            </w:r>
          </w:p>
        </w:tc>
        <w:tc>
          <w:tcPr>
            <w:tcW w:w="1842" w:type="dxa"/>
            <w:tcBorders>
              <w:top w:val="single" w:sz="4" w:space="0" w:color="auto"/>
              <w:left w:val="single" w:sz="4" w:space="0" w:color="auto"/>
              <w:bottom w:val="single" w:sz="4" w:space="0" w:color="auto"/>
              <w:right w:val="single" w:sz="4" w:space="0" w:color="auto"/>
            </w:tcBorders>
          </w:tcPr>
          <w:p w14:paraId="6DEF4DC7"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265</w:t>
            </w:r>
          </w:p>
        </w:tc>
        <w:tc>
          <w:tcPr>
            <w:tcW w:w="2127" w:type="dxa"/>
            <w:tcBorders>
              <w:top w:val="single" w:sz="4" w:space="0" w:color="auto"/>
              <w:left w:val="single" w:sz="4" w:space="0" w:color="auto"/>
              <w:bottom w:val="single" w:sz="4" w:space="0" w:color="auto"/>
              <w:right w:val="single" w:sz="4" w:space="0" w:color="auto"/>
            </w:tcBorders>
          </w:tcPr>
          <w:p w14:paraId="1087C0C9"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2FB8B4D"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471BF039"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452.50</w:t>
            </w:r>
          </w:p>
        </w:tc>
      </w:tr>
      <w:tr w:rsidR="005A5F4F" w:rsidRPr="006A0F5C" w14:paraId="01A05A01"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25993C9E"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Sydney </w:t>
            </w:r>
          </w:p>
        </w:tc>
        <w:tc>
          <w:tcPr>
            <w:tcW w:w="1842" w:type="dxa"/>
            <w:tcBorders>
              <w:top w:val="single" w:sz="4" w:space="0" w:color="auto"/>
              <w:left w:val="single" w:sz="4" w:space="0" w:color="auto"/>
              <w:bottom w:val="single" w:sz="4" w:space="0" w:color="auto"/>
              <w:right w:val="single" w:sz="4" w:space="0" w:color="auto"/>
            </w:tcBorders>
          </w:tcPr>
          <w:p w14:paraId="02B73DF6"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265</w:t>
            </w:r>
          </w:p>
        </w:tc>
        <w:tc>
          <w:tcPr>
            <w:tcW w:w="2127" w:type="dxa"/>
            <w:tcBorders>
              <w:top w:val="single" w:sz="4" w:space="0" w:color="auto"/>
              <w:left w:val="single" w:sz="4" w:space="0" w:color="auto"/>
              <w:bottom w:val="single" w:sz="4" w:space="0" w:color="auto"/>
              <w:right w:val="single" w:sz="4" w:space="0" w:color="auto"/>
            </w:tcBorders>
          </w:tcPr>
          <w:p w14:paraId="4AD0C18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59E77D3"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6B67A135"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452.50</w:t>
            </w:r>
          </w:p>
        </w:tc>
      </w:tr>
      <w:tr w:rsidR="005A5F4F" w:rsidRPr="006A0F5C" w14:paraId="79A8E886"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7FA993A1"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sz w:val="22"/>
                <w:szCs w:val="22"/>
              </w:rPr>
              <w:t>All country centres except for below:</w:t>
            </w:r>
          </w:p>
        </w:tc>
        <w:tc>
          <w:tcPr>
            <w:tcW w:w="1842" w:type="dxa"/>
            <w:tcBorders>
              <w:top w:val="single" w:sz="4" w:space="0" w:color="auto"/>
              <w:left w:val="single" w:sz="4" w:space="0" w:color="auto"/>
              <w:bottom w:val="single" w:sz="4" w:space="0" w:color="auto"/>
              <w:right w:val="single" w:sz="4" w:space="0" w:color="auto"/>
            </w:tcBorders>
          </w:tcPr>
          <w:p w14:paraId="27917B55"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195</w:t>
            </w:r>
          </w:p>
        </w:tc>
        <w:tc>
          <w:tcPr>
            <w:tcW w:w="2127" w:type="dxa"/>
            <w:tcBorders>
              <w:top w:val="single" w:sz="4" w:space="0" w:color="auto"/>
              <w:left w:val="single" w:sz="4" w:space="0" w:color="auto"/>
              <w:bottom w:val="single" w:sz="4" w:space="0" w:color="auto"/>
              <w:right w:val="single" w:sz="4" w:space="0" w:color="auto"/>
            </w:tcBorders>
          </w:tcPr>
          <w:p w14:paraId="133523DA"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78AD2FF8"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5CE5DF00" w14:textId="3BD3906F" w:rsidR="005A5F4F" w:rsidRPr="006A0F5C" w:rsidRDefault="006A0F5C"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382.50</w:t>
            </w:r>
          </w:p>
        </w:tc>
      </w:tr>
      <w:tr w:rsidR="005A5F4F" w:rsidRPr="006A0F5C" w14:paraId="5E591013"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5FED619A"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bCs/>
                <w:sz w:val="22"/>
                <w:szCs w:val="22"/>
              </w:rPr>
              <w:t>Broome (WA)</w:t>
            </w:r>
          </w:p>
        </w:tc>
        <w:tc>
          <w:tcPr>
            <w:tcW w:w="1842" w:type="dxa"/>
            <w:tcBorders>
              <w:top w:val="single" w:sz="4" w:space="0" w:color="auto"/>
              <w:left w:val="single" w:sz="4" w:space="0" w:color="auto"/>
              <w:bottom w:val="single" w:sz="4" w:space="0" w:color="auto"/>
              <w:right w:val="single" w:sz="4" w:space="0" w:color="auto"/>
            </w:tcBorders>
          </w:tcPr>
          <w:p w14:paraId="30C633C7"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220</w:t>
            </w:r>
          </w:p>
        </w:tc>
        <w:tc>
          <w:tcPr>
            <w:tcW w:w="2127" w:type="dxa"/>
            <w:tcBorders>
              <w:top w:val="single" w:sz="4" w:space="0" w:color="auto"/>
              <w:left w:val="single" w:sz="4" w:space="0" w:color="auto"/>
              <w:bottom w:val="single" w:sz="4" w:space="0" w:color="auto"/>
              <w:right w:val="single" w:sz="4" w:space="0" w:color="auto"/>
            </w:tcBorders>
          </w:tcPr>
          <w:p w14:paraId="3EBD232C"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78FB2C91"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56E9B1DB"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407.50</w:t>
            </w:r>
          </w:p>
        </w:tc>
      </w:tr>
      <w:tr w:rsidR="005A5F4F" w:rsidRPr="006A0F5C" w14:paraId="6EF15B2A"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19CA89DD" w14:textId="77777777" w:rsidR="005A5F4F" w:rsidRPr="006A0F5C" w:rsidRDefault="005A5F4F" w:rsidP="005A5F4F">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Cocos (Keeling) Islands (WA) </w:t>
            </w:r>
          </w:p>
        </w:tc>
        <w:tc>
          <w:tcPr>
            <w:tcW w:w="1842" w:type="dxa"/>
            <w:tcBorders>
              <w:top w:val="single" w:sz="4" w:space="0" w:color="auto"/>
              <w:left w:val="single" w:sz="4" w:space="0" w:color="auto"/>
              <w:bottom w:val="single" w:sz="4" w:space="0" w:color="auto"/>
              <w:right w:val="single" w:sz="4" w:space="0" w:color="auto"/>
            </w:tcBorders>
          </w:tcPr>
          <w:p w14:paraId="0A17986A"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302</w:t>
            </w:r>
          </w:p>
        </w:tc>
        <w:tc>
          <w:tcPr>
            <w:tcW w:w="2127" w:type="dxa"/>
            <w:tcBorders>
              <w:top w:val="single" w:sz="4" w:space="0" w:color="auto"/>
              <w:left w:val="single" w:sz="4" w:space="0" w:color="auto"/>
              <w:bottom w:val="single" w:sz="4" w:space="0" w:color="auto"/>
              <w:right w:val="single" w:sz="4" w:space="0" w:color="auto"/>
            </w:tcBorders>
          </w:tcPr>
          <w:p w14:paraId="463EC5AB"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7131FC92"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25B369D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489.50</w:t>
            </w:r>
          </w:p>
        </w:tc>
      </w:tr>
      <w:tr w:rsidR="005A5F4F" w:rsidRPr="006A0F5C" w14:paraId="0B94E2C9"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3C433B37" w14:textId="77777777" w:rsidR="005A5F4F" w:rsidRPr="006A0F5C" w:rsidRDefault="005A5F4F" w:rsidP="005A5F4F">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Gold Coast (QLD) </w:t>
            </w:r>
          </w:p>
        </w:tc>
        <w:tc>
          <w:tcPr>
            <w:tcW w:w="1842" w:type="dxa"/>
            <w:tcBorders>
              <w:top w:val="single" w:sz="4" w:space="0" w:color="auto"/>
              <w:left w:val="single" w:sz="4" w:space="0" w:color="auto"/>
              <w:bottom w:val="single" w:sz="4" w:space="0" w:color="auto"/>
              <w:right w:val="single" w:sz="4" w:space="0" w:color="auto"/>
            </w:tcBorders>
          </w:tcPr>
          <w:p w14:paraId="7A43889D"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209</w:t>
            </w:r>
          </w:p>
        </w:tc>
        <w:tc>
          <w:tcPr>
            <w:tcW w:w="2127" w:type="dxa"/>
            <w:tcBorders>
              <w:top w:val="single" w:sz="4" w:space="0" w:color="auto"/>
              <w:left w:val="single" w:sz="4" w:space="0" w:color="auto"/>
              <w:bottom w:val="single" w:sz="4" w:space="0" w:color="auto"/>
              <w:right w:val="single" w:sz="4" w:space="0" w:color="auto"/>
            </w:tcBorders>
          </w:tcPr>
          <w:p w14:paraId="0BDCF4DC"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36AA5F49"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4116324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396.50</w:t>
            </w:r>
          </w:p>
        </w:tc>
      </w:tr>
      <w:tr w:rsidR="005A5F4F" w:rsidRPr="006A0F5C" w14:paraId="0015E47F"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69CCE394" w14:textId="77777777" w:rsidR="005A5F4F" w:rsidRPr="006A0F5C" w:rsidRDefault="005A5F4F" w:rsidP="005A5F4F">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Horn Island (QLD) </w:t>
            </w:r>
          </w:p>
        </w:tc>
        <w:tc>
          <w:tcPr>
            <w:tcW w:w="1842" w:type="dxa"/>
            <w:tcBorders>
              <w:top w:val="single" w:sz="4" w:space="0" w:color="auto"/>
              <w:left w:val="single" w:sz="4" w:space="0" w:color="auto"/>
              <w:bottom w:val="single" w:sz="4" w:space="0" w:color="auto"/>
              <w:right w:val="single" w:sz="4" w:space="0" w:color="auto"/>
            </w:tcBorders>
          </w:tcPr>
          <w:p w14:paraId="74438532"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200</w:t>
            </w:r>
          </w:p>
        </w:tc>
        <w:tc>
          <w:tcPr>
            <w:tcW w:w="2127" w:type="dxa"/>
            <w:tcBorders>
              <w:top w:val="single" w:sz="4" w:space="0" w:color="auto"/>
              <w:left w:val="single" w:sz="4" w:space="0" w:color="auto"/>
              <w:bottom w:val="single" w:sz="4" w:space="0" w:color="auto"/>
              <w:right w:val="single" w:sz="4" w:space="0" w:color="auto"/>
            </w:tcBorders>
          </w:tcPr>
          <w:p w14:paraId="5D59C699"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5824CA1A"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166A1E37"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387.50</w:t>
            </w:r>
          </w:p>
        </w:tc>
      </w:tr>
      <w:tr w:rsidR="005A5F4F" w:rsidRPr="006A0F5C" w14:paraId="1928C274"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62EB9EAC" w14:textId="77777777" w:rsidR="005A5F4F" w:rsidRPr="006A0F5C" w:rsidRDefault="005A5F4F" w:rsidP="005A5F4F">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Jabiru (NT) </w:t>
            </w:r>
          </w:p>
        </w:tc>
        <w:tc>
          <w:tcPr>
            <w:tcW w:w="1842" w:type="dxa"/>
            <w:tcBorders>
              <w:top w:val="single" w:sz="4" w:space="0" w:color="auto"/>
              <w:left w:val="single" w:sz="4" w:space="0" w:color="auto"/>
              <w:bottom w:val="single" w:sz="4" w:space="0" w:color="auto"/>
              <w:right w:val="single" w:sz="4" w:space="0" w:color="auto"/>
            </w:tcBorders>
          </w:tcPr>
          <w:p w14:paraId="043311B8"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216</w:t>
            </w:r>
          </w:p>
        </w:tc>
        <w:tc>
          <w:tcPr>
            <w:tcW w:w="2127" w:type="dxa"/>
            <w:tcBorders>
              <w:top w:val="single" w:sz="4" w:space="0" w:color="auto"/>
              <w:left w:val="single" w:sz="4" w:space="0" w:color="auto"/>
              <w:bottom w:val="single" w:sz="4" w:space="0" w:color="auto"/>
              <w:right w:val="single" w:sz="4" w:space="0" w:color="auto"/>
            </w:tcBorders>
          </w:tcPr>
          <w:p w14:paraId="363B69CE"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2056D2E3"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3DE51A25"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403.50</w:t>
            </w:r>
          </w:p>
        </w:tc>
      </w:tr>
      <w:tr w:rsidR="005A5F4F" w:rsidRPr="006A0F5C" w14:paraId="5F9CC335"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4BB89AC8" w14:textId="77777777" w:rsidR="005A5F4F" w:rsidRPr="006A0F5C" w:rsidRDefault="005A5F4F" w:rsidP="005A5F4F">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Karratha (WA) </w:t>
            </w:r>
          </w:p>
        </w:tc>
        <w:tc>
          <w:tcPr>
            <w:tcW w:w="1842" w:type="dxa"/>
            <w:tcBorders>
              <w:top w:val="single" w:sz="4" w:space="0" w:color="auto"/>
              <w:left w:val="single" w:sz="4" w:space="0" w:color="auto"/>
              <w:bottom w:val="single" w:sz="4" w:space="0" w:color="auto"/>
              <w:right w:val="single" w:sz="4" w:space="0" w:color="auto"/>
            </w:tcBorders>
          </w:tcPr>
          <w:p w14:paraId="0416BECE"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215</w:t>
            </w:r>
          </w:p>
        </w:tc>
        <w:tc>
          <w:tcPr>
            <w:tcW w:w="2127" w:type="dxa"/>
            <w:tcBorders>
              <w:top w:val="single" w:sz="4" w:space="0" w:color="auto"/>
              <w:left w:val="single" w:sz="4" w:space="0" w:color="auto"/>
              <w:bottom w:val="single" w:sz="4" w:space="0" w:color="auto"/>
              <w:right w:val="single" w:sz="4" w:space="0" w:color="auto"/>
            </w:tcBorders>
          </w:tcPr>
          <w:p w14:paraId="77A297A2"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33A027E6"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22277AB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402.50</w:t>
            </w:r>
          </w:p>
        </w:tc>
      </w:tr>
      <w:tr w:rsidR="005A5F4F" w:rsidRPr="006A0F5C" w14:paraId="42B7B075"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1BF9AF95" w14:textId="77777777" w:rsidR="005A5F4F" w:rsidRPr="006A0F5C" w:rsidRDefault="005A5F4F" w:rsidP="005A5F4F">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Kununurra (WA) </w:t>
            </w:r>
          </w:p>
        </w:tc>
        <w:tc>
          <w:tcPr>
            <w:tcW w:w="1842" w:type="dxa"/>
            <w:tcBorders>
              <w:top w:val="single" w:sz="4" w:space="0" w:color="auto"/>
              <w:left w:val="single" w:sz="4" w:space="0" w:color="auto"/>
              <w:bottom w:val="single" w:sz="4" w:space="0" w:color="auto"/>
              <w:right w:val="single" w:sz="4" w:space="0" w:color="auto"/>
            </w:tcBorders>
          </w:tcPr>
          <w:p w14:paraId="54D1AD1C"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204</w:t>
            </w:r>
          </w:p>
        </w:tc>
        <w:tc>
          <w:tcPr>
            <w:tcW w:w="2127" w:type="dxa"/>
            <w:tcBorders>
              <w:top w:val="single" w:sz="4" w:space="0" w:color="auto"/>
              <w:left w:val="single" w:sz="4" w:space="0" w:color="auto"/>
              <w:bottom w:val="single" w:sz="4" w:space="0" w:color="auto"/>
              <w:right w:val="single" w:sz="4" w:space="0" w:color="auto"/>
            </w:tcBorders>
          </w:tcPr>
          <w:p w14:paraId="0AEAFE0A"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74208A90"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1F70BAB7"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391.50</w:t>
            </w:r>
          </w:p>
        </w:tc>
      </w:tr>
      <w:tr w:rsidR="005A5F4F" w:rsidRPr="006A0F5C" w14:paraId="03047616"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1BF95844" w14:textId="77777777" w:rsidR="005A5F4F" w:rsidRPr="006A0F5C" w:rsidRDefault="005A5F4F" w:rsidP="005A5F4F">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Thursday Island (QLD) </w:t>
            </w:r>
          </w:p>
        </w:tc>
        <w:tc>
          <w:tcPr>
            <w:tcW w:w="1842" w:type="dxa"/>
            <w:tcBorders>
              <w:top w:val="single" w:sz="4" w:space="0" w:color="auto"/>
              <w:left w:val="single" w:sz="4" w:space="0" w:color="auto"/>
              <w:bottom w:val="single" w:sz="4" w:space="0" w:color="auto"/>
              <w:right w:val="single" w:sz="4" w:space="0" w:color="auto"/>
            </w:tcBorders>
          </w:tcPr>
          <w:p w14:paraId="47BBE16C"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200</w:t>
            </w:r>
          </w:p>
        </w:tc>
        <w:tc>
          <w:tcPr>
            <w:tcW w:w="2127" w:type="dxa"/>
            <w:tcBorders>
              <w:top w:val="single" w:sz="4" w:space="0" w:color="auto"/>
              <w:left w:val="single" w:sz="4" w:space="0" w:color="auto"/>
              <w:bottom w:val="single" w:sz="4" w:space="0" w:color="auto"/>
              <w:right w:val="single" w:sz="4" w:space="0" w:color="auto"/>
            </w:tcBorders>
          </w:tcPr>
          <w:p w14:paraId="0DC3D955"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2D755757"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9A466B2"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387.50</w:t>
            </w:r>
          </w:p>
        </w:tc>
      </w:tr>
      <w:tr w:rsidR="005A5F4F" w:rsidRPr="006A0F5C" w14:paraId="648EC862" w14:textId="77777777" w:rsidTr="005A5F4F">
        <w:trPr>
          <w:trHeight w:val="146"/>
        </w:trPr>
        <w:tc>
          <w:tcPr>
            <w:tcW w:w="2797" w:type="dxa"/>
            <w:tcBorders>
              <w:top w:val="single" w:sz="4" w:space="0" w:color="auto"/>
              <w:left w:val="single" w:sz="4" w:space="0" w:color="auto"/>
              <w:bottom w:val="single" w:sz="4" w:space="0" w:color="auto"/>
              <w:right w:val="single" w:sz="4" w:space="0" w:color="auto"/>
            </w:tcBorders>
          </w:tcPr>
          <w:p w14:paraId="5D32DF0A" w14:textId="77777777" w:rsidR="005A5F4F" w:rsidRPr="006A0F5C" w:rsidRDefault="005A5F4F" w:rsidP="005A5F4F">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Yulara (NT) </w:t>
            </w:r>
          </w:p>
        </w:tc>
        <w:tc>
          <w:tcPr>
            <w:tcW w:w="1842" w:type="dxa"/>
            <w:tcBorders>
              <w:top w:val="single" w:sz="4" w:space="0" w:color="auto"/>
              <w:left w:val="single" w:sz="4" w:space="0" w:color="auto"/>
              <w:bottom w:val="single" w:sz="4" w:space="0" w:color="auto"/>
              <w:right w:val="single" w:sz="4" w:space="0" w:color="auto"/>
            </w:tcBorders>
          </w:tcPr>
          <w:p w14:paraId="03A3738E" w14:textId="77777777" w:rsidR="005A5F4F" w:rsidRPr="006A0F5C" w:rsidRDefault="005A5F4F" w:rsidP="005A5F4F">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400</w:t>
            </w:r>
          </w:p>
        </w:tc>
        <w:tc>
          <w:tcPr>
            <w:tcW w:w="2127" w:type="dxa"/>
            <w:tcBorders>
              <w:top w:val="single" w:sz="4" w:space="0" w:color="auto"/>
              <w:left w:val="single" w:sz="4" w:space="0" w:color="auto"/>
              <w:bottom w:val="single" w:sz="4" w:space="0" w:color="auto"/>
              <w:right w:val="single" w:sz="4" w:space="0" w:color="auto"/>
            </w:tcBorders>
          </w:tcPr>
          <w:p w14:paraId="3094CECD"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57CE5B7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22990CDA"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sz w:val="22"/>
                <w:szCs w:val="22"/>
              </w:rPr>
              <w:t>587.50</w:t>
            </w:r>
          </w:p>
        </w:tc>
      </w:tr>
    </w:tbl>
    <w:p w14:paraId="205FCBEA" w14:textId="16EB55EB" w:rsidR="005A5F4F" w:rsidRDefault="005A5F4F" w:rsidP="005A5F4F"/>
    <w:p w14:paraId="161E9612" w14:textId="77777777" w:rsidR="005A5F4F" w:rsidRPr="004B2302" w:rsidRDefault="005A5F4F" w:rsidP="005A5F4F">
      <w:pPr>
        <w:rPr>
          <w:b/>
        </w:rPr>
      </w:pPr>
      <w:r w:rsidRPr="004B2302">
        <w:rPr>
          <w:b/>
        </w:rPr>
        <w:t xml:space="preserve">International Per Diem Allowance </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2410"/>
        <w:gridCol w:w="1559"/>
      </w:tblGrid>
      <w:tr w:rsidR="005A5F4F" w:rsidRPr="006A0F5C" w14:paraId="7B2BA587" w14:textId="77777777" w:rsidTr="006A0F5C">
        <w:trPr>
          <w:trHeight w:val="153"/>
        </w:trPr>
        <w:tc>
          <w:tcPr>
            <w:tcW w:w="1418" w:type="dxa"/>
          </w:tcPr>
          <w:p w14:paraId="2E6FDDA6"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Cost Group</w:t>
            </w:r>
          </w:p>
        </w:tc>
        <w:tc>
          <w:tcPr>
            <w:tcW w:w="2410" w:type="dxa"/>
          </w:tcPr>
          <w:p w14:paraId="1496EA1F" w14:textId="77777777" w:rsidR="005A5F4F" w:rsidRPr="006A0F5C" w:rsidRDefault="005A5F4F" w:rsidP="005A5F4F">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Food and drink ($)</w:t>
            </w:r>
          </w:p>
          <w:p w14:paraId="7CA05F4E" w14:textId="77777777" w:rsidR="005A5F4F" w:rsidRPr="006A0F5C" w:rsidRDefault="005A5F4F" w:rsidP="005A5F4F">
            <w:pPr>
              <w:pStyle w:val="Default"/>
              <w:jc w:val="center"/>
              <w:rPr>
                <w:rFonts w:asciiTheme="minorHAnsi" w:hAnsiTheme="minorHAnsi" w:cstheme="minorHAnsi"/>
                <w:sz w:val="22"/>
                <w:szCs w:val="22"/>
              </w:rPr>
            </w:pPr>
          </w:p>
        </w:tc>
        <w:tc>
          <w:tcPr>
            <w:tcW w:w="2410" w:type="dxa"/>
          </w:tcPr>
          <w:p w14:paraId="2F752E72" w14:textId="77777777" w:rsidR="005A5F4F" w:rsidRPr="006A0F5C" w:rsidRDefault="005A5F4F" w:rsidP="005A5F4F">
            <w:pPr>
              <w:jc w:val="center"/>
              <w:rPr>
                <w:rFonts w:asciiTheme="minorHAnsi" w:hAnsiTheme="minorHAnsi" w:cstheme="minorHAnsi"/>
                <w:b/>
                <w:bCs/>
                <w:sz w:val="22"/>
                <w:szCs w:val="22"/>
              </w:rPr>
            </w:pPr>
            <w:r w:rsidRPr="006A0F5C">
              <w:rPr>
                <w:rFonts w:asciiTheme="minorHAnsi" w:hAnsiTheme="minorHAnsi" w:cstheme="minorHAnsi"/>
                <w:b/>
                <w:bCs/>
                <w:sz w:val="22"/>
                <w:szCs w:val="22"/>
              </w:rPr>
              <w:t>Incidentals ($)</w:t>
            </w:r>
          </w:p>
        </w:tc>
        <w:tc>
          <w:tcPr>
            <w:tcW w:w="1559" w:type="dxa"/>
          </w:tcPr>
          <w:p w14:paraId="3D838FAD" w14:textId="77777777" w:rsidR="005A5F4F" w:rsidRPr="006A0F5C" w:rsidRDefault="005A5F4F" w:rsidP="005A5F4F">
            <w:pPr>
              <w:jc w:val="center"/>
              <w:rPr>
                <w:rFonts w:asciiTheme="minorHAnsi" w:hAnsiTheme="minorHAnsi" w:cstheme="minorHAnsi"/>
                <w:sz w:val="22"/>
                <w:szCs w:val="22"/>
              </w:rPr>
            </w:pPr>
            <w:r w:rsidRPr="006A0F5C">
              <w:rPr>
                <w:rFonts w:asciiTheme="minorHAnsi" w:hAnsiTheme="minorHAnsi" w:cstheme="minorHAnsi"/>
                <w:b/>
                <w:bCs/>
                <w:sz w:val="22"/>
                <w:szCs w:val="22"/>
              </w:rPr>
              <w:t>Daily total ($)</w:t>
            </w:r>
          </w:p>
        </w:tc>
      </w:tr>
      <w:tr w:rsidR="005A5F4F" w:rsidRPr="006A0F5C" w14:paraId="56AC1F50" w14:textId="77777777" w:rsidTr="006A0F5C">
        <w:trPr>
          <w:trHeight w:val="224"/>
        </w:trPr>
        <w:tc>
          <w:tcPr>
            <w:tcW w:w="1418" w:type="dxa"/>
          </w:tcPr>
          <w:p w14:paraId="547A2966"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1</w:t>
            </w:r>
          </w:p>
        </w:tc>
        <w:tc>
          <w:tcPr>
            <w:tcW w:w="2410" w:type="dxa"/>
          </w:tcPr>
          <w:p w14:paraId="6D93038C"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$50</w:t>
            </w:r>
          </w:p>
        </w:tc>
        <w:tc>
          <w:tcPr>
            <w:tcW w:w="2410" w:type="dxa"/>
          </w:tcPr>
          <w:p w14:paraId="3BFBF55D"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$20</w:t>
            </w:r>
          </w:p>
        </w:tc>
        <w:tc>
          <w:tcPr>
            <w:tcW w:w="1559" w:type="dxa"/>
          </w:tcPr>
          <w:p w14:paraId="4C00D304" w14:textId="77777777" w:rsidR="005A5F4F" w:rsidRPr="006A0F5C" w:rsidRDefault="005A5F4F" w:rsidP="005A5F4F">
            <w:pPr>
              <w:ind w:right="181"/>
              <w:contextualSpacing/>
              <w:jc w:val="center"/>
              <w:rPr>
                <w:rFonts w:asciiTheme="minorHAnsi" w:hAnsiTheme="minorHAnsi" w:cstheme="minorHAnsi"/>
                <w:color w:val="000000"/>
                <w:sz w:val="22"/>
                <w:szCs w:val="22"/>
              </w:rPr>
            </w:pPr>
            <w:r w:rsidRPr="006A0F5C">
              <w:rPr>
                <w:rFonts w:asciiTheme="minorHAnsi" w:hAnsiTheme="minorHAnsi" w:cstheme="minorHAnsi"/>
                <w:sz w:val="22"/>
                <w:szCs w:val="22"/>
              </w:rPr>
              <w:t xml:space="preserve">   $70</w:t>
            </w:r>
          </w:p>
        </w:tc>
      </w:tr>
      <w:tr w:rsidR="005A5F4F" w:rsidRPr="006A0F5C" w14:paraId="5ABCE32B" w14:textId="77777777" w:rsidTr="006A0F5C">
        <w:trPr>
          <w:trHeight w:val="153"/>
        </w:trPr>
        <w:tc>
          <w:tcPr>
            <w:tcW w:w="1418" w:type="dxa"/>
          </w:tcPr>
          <w:p w14:paraId="243A1841"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2</w:t>
            </w:r>
          </w:p>
        </w:tc>
        <w:tc>
          <w:tcPr>
            <w:tcW w:w="2410" w:type="dxa"/>
          </w:tcPr>
          <w:p w14:paraId="63C1476F"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$60</w:t>
            </w:r>
          </w:p>
        </w:tc>
        <w:tc>
          <w:tcPr>
            <w:tcW w:w="2410" w:type="dxa"/>
          </w:tcPr>
          <w:p w14:paraId="08DE54A7"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$30</w:t>
            </w:r>
          </w:p>
        </w:tc>
        <w:tc>
          <w:tcPr>
            <w:tcW w:w="1559" w:type="dxa"/>
          </w:tcPr>
          <w:p w14:paraId="546250A6" w14:textId="77777777" w:rsidR="005A5F4F" w:rsidRPr="006A0F5C" w:rsidRDefault="005A5F4F" w:rsidP="005A5F4F">
            <w:pPr>
              <w:contextualSpacing/>
              <w:jc w:val="center"/>
              <w:rPr>
                <w:rFonts w:asciiTheme="minorHAnsi" w:hAnsiTheme="minorHAnsi" w:cstheme="minorHAnsi"/>
                <w:color w:val="000000"/>
                <w:sz w:val="22"/>
                <w:szCs w:val="22"/>
              </w:rPr>
            </w:pPr>
            <w:r w:rsidRPr="006A0F5C">
              <w:rPr>
                <w:rFonts w:asciiTheme="minorHAnsi" w:hAnsiTheme="minorHAnsi" w:cstheme="minorHAnsi"/>
                <w:sz w:val="22"/>
                <w:szCs w:val="22"/>
              </w:rPr>
              <w:t>$90</w:t>
            </w:r>
          </w:p>
        </w:tc>
      </w:tr>
      <w:tr w:rsidR="005A5F4F" w:rsidRPr="006A0F5C" w14:paraId="42279003" w14:textId="77777777" w:rsidTr="006A0F5C">
        <w:trPr>
          <w:trHeight w:val="153"/>
        </w:trPr>
        <w:tc>
          <w:tcPr>
            <w:tcW w:w="1418" w:type="dxa"/>
          </w:tcPr>
          <w:p w14:paraId="1B63D3EC"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3</w:t>
            </w:r>
          </w:p>
        </w:tc>
        <w:tc>
          <w:tcPr>
            <w:tcW w:w="2410" w:type="dxa"/>
          </w:tcPr>
          <w:p w14:paraId="5FC5BC68"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$70</w:t>
            </w:r>
          </w:p>
        </w:tc>
        <w:tc>
          <w:tcPr>
            <w:tcW w:w="2410" w:type="dxa"/>
          </w:tcPr>
          <w:p w14:paraId="3FD9BA0C"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$30</w:t>
            </w:r>
          </w:p>
        </w:tc>
        <w:tc>
          <w:tcPr>
            <w:tcW w:w="1559" w:type="dxa"/>
          </w:tcPr>
          <w:p w14:paraId="1EC33727" w14:textId="77777777" w:rsidR="005A5F4F" w:rsidRPr="006A0F5C" w:rsidRDefault="005A5F4F" w:rsidP="005A5F4F">
            <w:pPr>
              <w:contextualSpacing/>
              <w:jc w:val="center"/>
              <w:rPr>
                <w:rFonts w:asciiTheme="minorHAnsi" w:hAnsiTheme="minorHAnsi" w:cstheme="minorHAnsi"/>
                <w:color w:val="000000"/>
                <w:sz w:val="22"/>
                <w:szCs w:val="22"/>
              </w:rPr>
            </w:pPr>
            <w:r w:rsidRPr="006A0F5C">
              <w:rPr>
                <w:rFonts w:asciiTheme="minorHAnsi" w:hAnsiTheme="minorHAnsi" w:cstheme="minorHAnsi"/>
                <w:sz w:val="22"/>
                <w:szCs w:val="22"/>
              </w:rPr>
              <w:t>$100</w:t>
            </w:r>
          </w:p>
        </w:tc>
      </w:tr>
      <w:tr w:rsidR="005A5F4F" w:rsidRPr="006A0F5C" w14:paraId="695BEB5C" w14:textId="77777777" w:rsidTr="006A0F5C">
        <w:trPr>
          <w:trHeight w:val="153"/>
        </w:trPr>
        <w:tc>
          <w:tcPr>
            <w:tcW w:w="1418" w:type="dxa"/>
          </w:tcPr>
          <w:p w14:paraId="02CC8974"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4</w:t>
            </w:r>
          </w:p>
        </w:tc>
        <w:tc>
          <w:tcPr>
            <w:tcW w:w="2410" w:type="dxa"/>
          </w:tcPr>
          <w:p w14:paraId="7BC1C9C1"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c>
          <w:tcPr>
            <w:tcW w:w="2410" w:type="dxa"/>
          </w:tcPr>
          <w:p w14:paraId="5465EE2C"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$25</w:t>
            </w:r>
          </w:p>
        </w:tc>
        <w:tc>
          <w:tcPr>
            <w:tcW w:w="1559" w:type="dxa"/>
          </w:tcPr>
          <w:p w14:paraId="656EDE88" w14:textId="77777777" w:rsidR="005A5F4F" w:rsidRPr="006A0F5C" w:rsidRDefault="005A5F4F" w:rsidP="005A5F4F">
            <w:pPr>
              <w:contextualSpacing/>
              <w:jc w:val="center"/>
              <w:rPr>
                <w:rFonts w:asciiTheme="minorHAnsi" w:hAnsiTheme="minorHAnsi" w:cstheme="minorHAnsi"/>
                <w:color w:val="000000"/>
                <w:sz w:val="22"/>
                <w:szCs w:val="22"/>
              </w:rPr>
            </w:pPr>
            <w:r w:rsidRPr="006A0F5C">
              <w:rPr>
                <w:rFonts w:asciiTheme="minorHAnsi" w:hAnsiTheme="minorHAnsi" w:cstheme="minorHAnsi"/>
                <w:sz w:val="22"/>
                <w:szCs w:val="22"/>
              </w:rPr>
              <w:t>$125</w:t>
            </w:r>
          </w:p>
        </w:tc>
      </w:tr>
      <w:tr w:rsidR="005A5F4F" w:rsidRPr="006A0F5C" w14:paraId="269508B3" w14:textId="77777777" w:rsidTr="006A0F5C">
        <w:trPr>
          <w:trHeight w:val="153"/>
        </w:trPr>
        <w:tc>
          <w:tcPr>
            <w:tcW w:w="1418" w:type="dxa"/>
          </w:tcPr>
          <w:p w14:paraId="06610E1A"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5</w:t>
            </w:r>
          </w:p>
        </w:tc>
        <w:tc>
          <w:tcPr>
            <w:tcW w:w="2410" w:type="dxa"/>
          </w:tcPr>
          <w:p w14:paraId="5466C194"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c>
          <w:tcPr>
            <w:tcW w:w="2410" w:type="dxa"/>
          </w:tcPr>
          <w:p w14:paraId="051D2535"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$40</w:t>
            </w:r>
          </w:p>
        </w:tc>
        <w:tc>
          <w:tcPr>
            <w:tcW w:w="1559" w:type="dxa"/>
          </w:tcPr>
          <w:p w14:paraId="4A291EF2" w14:textId="77777777" w:rsidR="005A5F4F" w:rsidRPr="006A0F5C" w:rsidRDefault="005A5F4F" w:rsidP="005A5F4F">
            <w:pPr>
              <w:contextualSpacing/>
              <w:jc w:val="center"/>
              <w:rPr>
                <w:rFonts w:asciiTheme="minorHAnsi" w:hAnsiTheme="minorHAnsi" w:cstheme="minorHAnsi"/>
                <w:color w:val="000000"/>
                <w:sz w:val="22"/>
                <w:szCs w:val="22"/>
              </w:rPr>
            </w:pPr>
            <w:r w:rsidRPr="006A0F5C">
              <w:rPr>
                <w:rFonts w:asciiTheme="minorHAnsi" w:hAnsiTheme="minorHAnsi" w:cstheme="minorHAnsi"/>
                <w:sz w:val="22"/>
                <w:szCs w:val="22"/>
              </w:rPr>
              <w:t>$140</w:t>
            </w:r>
          </w:p>
        </w:tc>
      </w:tr>
      <w:tr w:rsidR="005A5F4F" w:rsidRPr="006A0F5C" w14:paraId="3C9D6A95" w14:textId="77777777" w:rsidTr="006A0F5C">
        <w:trPr>
          <w:trHeight w:val="271"/>
        </w:trPr>
        <w:tc>
          <w:tcPr>
            <w:tcW w:w="1418" w:type="dxa"/>
          </w:tcPr>
          <w:p w14:paraId="3E7B8C40"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6</w:t>
            </w:r>
          </w:p>
        </w:tc>
        <w:tc>
          <w:tcPr>
            <w:tcW w:w="2410" w:type="dxa"/>
          </w:tcPr>
          <w:p w14:paraId="24C04932"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c>
          <w:tcPr>
            <w:tcW w:w="2410" w:type="dxa"/>
          </w:tcPr>
          <w:p w14:paraId="7FC4C3C0"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$40</w:t>
            </w:r>
          </w:p>
        </w:tc>
        <w:tc>
          <w:tcPr>
            <w:tcW w:w="1559" w:type="dxa"/>
          </w:tcPr>
          <w:p w14:paraId="3A968C9E" w14:textId="77777777" w:rsidR="005A5F4F" w:rsidRPr="006A0F5C" w:rsidRDefault="005A5F4F" w:rsidP="005A5F4F">
            <w:pPr>
              <w:contextualSpacing/>
              <w:jc w:val="center"/>
              <w:rPr>
                <w:rFonts w:asciiTheme="minorHAnsi" w:hAnsiTheme="minorHAnsi" w:cstheme="minorHAnsi"/>
                <w:color w:val="000000"/>
                <w:sz w:val="22"/>
                <w:szCs w:val="22"/>
              </w:rPr>
            </w:pPr>
            <w:r w:rsidRPr="006A0F5C">
              <w:rPr>
                <w:rFonts w:asciiTheme="minorHAnsi" w:hAnsiTheme="minorHAnsi" w:cstheme="minorHAnsi"/>
                <w:sz w:val="22"/>
                <w:szCs w:val="22"/>
              </w:rPr>
              <w:t>$140</w:t>
            </w:r>
          </w:p>
        </w:tc>
      </w:tr>
    </w:tbl>
    <w:p w14:paraId="6ED9A3FB" w14:textId="77777777" w:rsidR="006A0F5C" w:rsidRDefault="006A0F5C" w:rsidP="005A5F4F">
      <w:pPr>
        <w:spacing w:before="240"/>
        <w:jc w:val="center"/>
        <w:rPr>
          <w:bCs/>
        </w:rPr>
      </w:pPr>
    </w:p>
    <w:p w14:paraId="52B14F89" w14:textId="77777777" w:rsidR="006A0F5C" w:rsidRDefault="006A0F5C">
      <w:pPr>
        <w:spacing w:after="200" w:line="276" w:lineRule="auto"/>
        <w:rPr>
          <w:bCs/>
        </w:rPr>
      </w:pPr>
      <w:r>
        <w:rPr>
          <w:bCs/>
        </w:rPr>
        <w:br w:type="page"/>
      </w:r>
    </w:p>
    <w:p w14:paraId="7E0EA028" w14:textId="2E74D237" w:rsidR="005A5F4F" w:rsidRDefault="005A5F4F" w:rsidP="006A0F5C">
      <w:pPr>
        <w:spacing w:before="240"/>
        <w:rPr>
          <w:bCs/>
        </w:rPr>
      </w:pPr>
      <w:r>
        <w:rPr>
          <w:bCs/>
        </w:rPr>
        <w:lastRenderedPageBreak/>
        <w:t>Table of Countries and Cost Groups</w:t>
      </w:r>
    </w:p>
    <w:p w14:paraId="12230A0E" w14:textId="77777777" w:rsidR="005A5F4F" w:rsidRDefault="005A5F4F" w:rsidP="005A5F4F">
      <w:r>
        <w:rPr>
          <w:noProof/>
          <w:lang w:eastAsia="en-AU"/>
        </w:rPr>
        <w:drawing>
          <wp:inline distT="0" distB="0" distL="0" distR="0" wp14:anchorId="3CB944F8" wp14:editId="2A97A7C0">
            <wp:extent cx="5731510" cy="657336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6573362"/>
                    </a:xfrm>
                    <a:prstGeom prst="rect">
                      <a:avLst/>
                    </a:prstGeom>
                  </pic:spPr>
                </pic:pic>
              </a:graphicData>
            </a:graphic>
          </wp:inline>
        </w:drawing>
      </w:r>
    </w:p>
    <w:p w14:paraId="654587BC" w14:textId="77777777" w:rsidR="005A5F4F" w:rsidRDefault="005A5F4F" w:rsidP="005A5F4F"/>
    <w:p w14:paraId="37753088" w14:textId="77777777" w:rsidR="005A5F4F" w:rsidRDefault="005A5F4F" w:rsidP="005A5F4F">
      <w:pPr>
        <w:pStyle w:val="ListParagraph"/>
        <w:tabs>
          <w:tab w:val="left" w:pos="472"/>
          <w:tab w:val="left" w:pos="473"/>
        </w:tabs>
        <w:spacing w:before="115"/>
        <w:ind w:left="0" w:right="-330"/>
        <w:rPr>
          <w:rFonts w:asciiTheme="minorHAnsi" w:hAnsiTheme="minorHAnsi"/>
        </w:rPr>
      </w:pPr>
      <w:r w:rsidRPr="007030A5">
        <w:rPr>
          <w:rFonts w:asciiTheme="minorHAnsi" w:hAnsiTheme="minorHAnsi"/>
          <w:b/>
        </w:rPr>
        <w:t xml:space="preserve">Travel allowance </w:t>
      </w:r>
      <w:r>
        <w:rPr>
          <w:rFonts w:asciiTheme="minorHAnsi" w:hAnsiTheme="minorHAnsi"/>
          <w:b/>
        </w:rPr>
        <w:t xml:space="preserve">where the Staff Specialist elects </w:t>
      </w:r>
      <w:r w:rsidRPr="007030A5">
        <w:rPr>
          <w:rFonts w:asciiTheme="minorHAnsi" w:hAnsiTheme="minorHAnsi"/>
          <w:b/>
        </w:rPr>
        <w:t>to drive instead of flying:</w:t>
      </w:r>
      <w:r w:rsidRPr="0004006E">
        <w:rPr>
          <w:rFonts w:asciiTheme="minorHAnsi" w:hAnsiTheme="minorHAnsi"/>
        </w:rPr>
        <w:t xml:space="preserve"> </w:t>
      </w:r>
    </w:p>
    <w:p w14:paraId="43C2288B" w14:textId="77777777" w:rsidR="005A5F4F" w:rsidRPr="0004006E" w:rsidRDefault="005A5F4F" w:rsidP="005A5F4F">
      <w:pPr>
        <w:tabs>
          <w:tab w:val="left" w:pos="472"/>
          <w:tab w:val="left" w:pos="473"/>
        </w:tabs>
        <w:spacing w:before="115"/>
        <w:ind w:right="717"/>
        <w:rPr>
          <w:rFonts w:cs="Arial"/>
        </w:rPr>
      </w:pPr>
      <w:r w:rsidRPr="0004006E">
        <w:rPr>
          <w:rFonts w:cs="Arial"/>
        </w:rPr>
        <w:t>Canberra/Sydney return</w:t>
      </w:r>
      <w:r w:rsidRPr="0004006E">
        <w:rPr>
          <w:rFonts w:cs="Arial"/>
        </w:rPr>
        <w:tab/>
      </w:r>
      <w:r w:rsidRPr="0004006E">
        <w:rPr>
          <w:rFonts w:cs="Arial"/>
        </w:rPr>
        <w:tab/>
      </w:r>
      <w:r w:rsidRPr="0004006E">
        <w:rPr>
          <w:rFonts w:cs="Arial"/>
        </w:rPr>
        <w:tab/>
        <w:t>$150</w:t>
      </w:r>
    </w:p>
    <w:p w14:paraId="0A9A2E3F" w14:textId="77777777" w:rsidR="005A5F4F" w:rsidRPr="0004006E" w:rsidRDefault="005A5F4F" w:rsidP="005A5F4F">
      <w:pPr>
        <w:tabs>
          <w:tab w:val="left" w:pos="472"/>
          <w:tab w:val="left" w:pos="473"/>
        </w:tabs>
        <w:spacing w:before="115"/>
        <w:ind w:right="717"/>
        <w:rPr>
          <w:rFonts w:cs="Arial"/>
        </w:rPr>
      </w:pPr>
      <w:r w:rsidRPr="0004006E">
        <w:rPr>
          <w:rFonts w:cs="Arial"/>
        </w:rPr>
        <w:t>Canberra/Newcastle return</w:t>
      </w:r>
      <w:r w:rsidRPr="0004006E">
        <w:rPr>
          <w:rFonts w:cs="Arial"/>
        </w:rPr>
        <w:tab/>
      </w:r>
      <w:r w:rsidRPr="0004006E">
        <w:rPr>
          <w:rFonts w:cs="Arial"/>
        </w:rPr>
        <w:tab/>
      </w:r>
      <w:r w:rsidRPr="0004006E">
        <w:rPr>
          <w:rFonts w:cs="Arial"/>
        </w:rPr>
        <w:tab/>
        <w:t>$200</w:t>
      </w:r>
    </w:p>
    <w:p w14:paraId="57ECE0E1" w14:textId="77777777" w:rsidR="005A5F4F" w:rsidRPr="0004006E" w:rsidRDefault="005A5F4F" w:rsidP="005A5F4F">
      <w:pPr>
        <w:tabs>
          <w:tab w:val="left" w:pos="472"/>
          <w:tab w:val="left" w:pos="473"/>
        </w:tabs>
        <w:spacing w:before="115"/>
        <w:ind w:right="717"/>
        <w:rPr>
          <w:rFonts w:cs="Arial"/>
        </w:rPr>
      </w:pPr>
      <w:r w:rsidRPr="0004006E">
        <w:rPr>
          <w:rFonts w:cs="Arial"/>
        </w:rPr>
        <w:t xml:space="preserve">Canberra/Melbourne return </w:t>
      </w:r>
      <w:r w:rsidRPr="0004006E">
        <w:rPr>
          <w:rFonts w:cs="Arial"/>
        </w:rPr>
        <w:tab/>
      </w:r>
      <w:r w:rsidRPr="0004006E">
        <w:rPr>
          <w:rFonts w:cs="Arial"/>
        </w:rPr>
        <w:tab/>
      </w:r>
      <w:r>
        <w:rPr>
          <w:rFonts w:cs="Arial"/>
        </w:rPr>
        <w:tab/>
      </w:r>
      <w:r w:rsidRPr="0004006E">
        <w:rPr>
          <w:rFonts w:cs="Arial"/>
        </w:rPr>
        <w:t>$300</w:t>
      </w:r>
    </w:p>
    <w:p w14:paraId="357C0835" w14:textId="77777777" w:rsidR="005A5F4F" w:rsidRPr="0004006E" w:rsidRDefault="005A5F4F" w:rsidP="005A5F4F">
      <w:pPr>
        <w:pStyle w:val="ListParagraph"/>
        <w:tabs>
          <w:tab w:val="left" w:pos="472"/>
          <w:tab w:val="left" w:pos="473"/>
        </w:tabs>
        <w:spacing w:before="115"/>
        <w:ind w:left="0" w:right="-330"/>
        <w:rPr>
          <w:rFonts w:asciiTheme="minorHAnsi" w:hAnsiTheme="minorHAnsi"/>
        </w:rPr>
      </w:pPr>
      <w:r w:rsidRPr="0004006E">
        <w:rPr>
          <w:rFonts w:asciiTheme="minorHAnsi" w:hAnsiTheme="minorHAnsi"/>
        </w:rPr>
        <w:t>Note: these rates are halved if only travelling one way.</w:t>
      </w:r>
    </w:p>
    <w:p w14:paraId="7253A561" w14:textId="77777777" w:rsidR="005A5F4F" w:rsidRDefault="005A5F4F" w:rsidP="005A5F4F"/>
    <w:p w14:paraId="0DFC6910" w14:textId="77777777" w:rsidR="005A5F4F" w:rsidRPr="0004006E" w:rsidRDefault="005A5F4F" w:rsidP="005A5F4F">
      <w:pPr>
        <w:rPr>
          <w:b/>
        </w:rPr>
      </w:pPr>
      <w:r w:rsidRPr="0004006E">
        <w:rPr>
          <w:b/>
        </w:rPr>
        <w:t xml:space="preserve">When booking accommodation via </w:t>
      </w:r>
      <w:r>
        <w:rPr>
          <w:b/>
        </w:rPr>
        <w:t>QBT or through the conference</w:t>
      </w:r>
      <w:r w:rsidRPr="0004006E">
        <w:rPr>
          <w:b/>
        </w:rPr>
        <w:t>:</w:t>
      </w:r>
    </w:p>
    <w:p w14:paraId="275730CE" w14:textId="77777777" w:rsidR="005A5F4F" w:rsidRDefault="005A5F4F" w:rsidP="005A5F4F">
      <w:r>
        <w:t>Domestic maximum rate per night: $350</w:t>
      </w:r>
    </w:p>
    <w:p w14:paraId="56F805D5" w14:textId="77777777" w:rsidR="005A5F4F" w:rsidRDefault="005A5F4F" w:rsidP="005A5F4F">
      <w:r>
        <w:t xml:space="preserve">International maximum rate per night: </w:t>
      </w:r>
    </w:p>
    <w:tbl>
      <w:tblPr>
        <w:tblStyle w:val="TableGrid"/>
        <w:tblW w:w="0" w:type="auto"/>
        <w:tblLook w:val="04A0" w:firstRow="1" w:lastRow="0" w:firstColumn="1" w:lastColumn="0" w:noHBand="0" w:noVBand="1"/>
      </w:tblPr>
      <w:tblGrid>
        <w:gridCol w:w="3539"/>
        <w:gridCol w:w="4111"/>
      </w:tblGrid>
      <w:tr w:rsidR="005A5F4F" w:rsidRPr="00820454" w14:paraId="0DC680B2" w14:textId="77777777" w:rsidTr="005A5F4F">
        <w:tc>
          <w:tcPr>
            <w:tcW w:w="3539" w:type="dxa"/>
          </w:tcPr>
          <w:p w14:paraId="0404A2A9" w14:textId="77777777" w:rsidR="005A5F4F" w:rsidRPr="00820454" w:rsidRDefault="005A5F4F" w:rsidP="005A5F4F">
            <w:pPr>
              <w:rPr>
                <w:b/>
                <w:bCs/>
              </w:rPr>
            </w:pPr>
            <w:r w:rsidRPr="00820454">
              <w:rPr>
                <w:b/>
                <w:bCs/>
              </w:rPr>
              <w:t>Local currency in overseas country</w:t>
            </w:r>
          </w:p>
        </w:tc>
        <w:tc>
          <w:tcPr>
            <w:tcW w:w="4111" w:type="dxa"/>
          </w:tcPr>
          <w:p w14:paraId="40E0DE8C" w14:textId="77777777" w:rsidR="005A5F4F" w:rsidRPr="00820454" w:rsidRDefault="005A5F4F" w:rsidP="005A5F4F">
            <w:pPr>
              <w:rPr>
                <w:b/>
                <w:bCs/>
              </w:rPr>
            </w:pPr>
            <w:r w:rsidRPr="00820454">
              <w:rPr>
                <w:b/>
                <w:bCs/>
              </w:rPr>
              <w:t>Accommodation limit per night</w:t>
            </w:r>
          </w:p>
        </w:tc>
      </w:tr>
      <w:tr w:rsidR="005A5F4F" w14:paraId="384B8951" w14:textId="77777777" w:rsidTr="005A5F4F">
        <w:tc>
          <w:tcPr>
            <w:tcW w:w="3539" w:type="dxa"/>
          </w:tcPr>
          <w:p w14:paraId="1343EC5B" w14:textId="77777777" w:rsidR="005A5F4F" w:rsidRDefault="005A5F4F" w:rsidP="005A5F4F">
            <w:r>
              <w:t>Euro</w:t>
            </w:r>
          </w:p>
        </w:tc>
        <w:tc>
          <w:tcPr>
            <w:tcW w:w="4111" w:type="dxa"/>
          </w:tcPr>
          <w:p w14:paraId="2FCF21AC" w14:textId="77777777" w:rsidR="005A5F4F" w:rsidRDefault="005A5F4F" w:rsidP="005A5F4F">
            <w:r>
              <w:t xml:space="preserve">350 Euros </w:t>
            </w:r>
          </w:p>
        </w:tc>
      </w:tr>
      <w:tr w:rsidR="005A5F4F" w14:paraId="21618016" w14:textId="77777777" w:rsidTr="005A5F4F">
        <w:tc>
          <w:tcPr>
            <w:tcW w:w="3539" w:type="dxa"/>
          </w:tcPr>
          <w:p w14:paraId="44DFCD5B" w14:textId="77777777" w:rsidR="005A5F4F" w:rsidRDefault="005A5F4F" w:rsidP="005A5F4F">
            <w:r>
              <w:t>British Pound</w:t>
            </w:r>
          </w:p>
        </w:tc>
        <w:tc>
          <w:tcPr>
            <w:tcW w:w="4111" w:type="dxa"/>
          </w:tcPr>
          <w:p w14:paraId="58D5E93C" w14:textId="77777777" w:rsidR="005A5F4F" w:rsidRDefault="005A5F4F" w:rsidP="005A5F4F">
            <w:r>
              <w:t>350 British Pounds</w:t>
            </w:r>
          </w:p>
        </w:tc>
      </w:tr>
      <w:tr w:rsidR="005A5F4F" w14:paraId="1C836C1D" w14:textId="77777777" w:rsidTr="005A5F4F">
        <w:tc>
          <w:tcPr>
            <w:tcW w:w="3539" w:type="dxa"/>
          </w:tcPr>
          <w:p w14:paraId="347B84F0" w14:textId="77777777" w:rsidR="005A5F4F" w:rsidRDefault="005A5F4F" w:rsidP="005A5F4F">
            <w:r>
              <w:t>US Dollar</w:t>
            </w:r>
          </w:p>
        </w:tc>
        <w:tc>
          <w:tcPr>
            <w:tcW w:w="4111" w:type="dxa"/>
          </w:tcPr>
          <w:p w14:paraId="01A7C6D4" w14:textId="77777777" w:rsidR="005A5F4F" w:rsidRDefault="005A5F4F" w:rsidP="005A5F4F">
            <w:r>
              <w:t>350 US dollars</w:t>
            </w:r>
          </w:p>
        </w:tc>
      </w:tr>
      <w:tr w:rsidR="005A5F4F" w14:paraId="67BF6774" w14:textId="77777777" w:rsidTr="005A5F4F">
        <w:tc>
          <w:tcPr>
            <w:tcW w:w="3539" w:type="dxa"/>
          </w:tcPr>
          <w:p w14:paraId="78D757BE" w14:textId="77777777" w:rsidR="005A5F4F" w:rsidRDefault="005A5F4F" w:rsidP="005A5F4F">
            <w:r>
              <w:t>All other currencies</w:t>
            </w:r>
          </w:p>
        </w:tc>
        <w:tc>
          <w:tcPr>
            <w:tcW w:w="4111" w:type="dxa"/>
          </w:tcPr>
          <w:p w14:paraId="784E1D1A" w14:textId="77777777" w:rsidR="005A5F4F" w:rsidRDefault="005A5F4F" w:rsidP="005A5F4F">
            <w:r>
              <w:t>500 AUD equivalent per night</w:t>
            </w:r>
          </w:p>
        </w:tc>
      </w:tr>
    </w:tbl>
    <w:p w14:paraId="11482594" w14:textId="77777777" w:rsidR="005A5F4F" w:rsidRDefault="005A5F4F" w:rsidP="005A5F4F"/>
    <w:p w14:paraId="17D66B45" w14:textId="77777777" w:rsidR="005A5F4F" w:rsidRPr="0004006E" w:rsidRDefault="005A5F4F" w:rsidP="005A5F4F">
      <w:pPr>
        <w:rPr>
          <w:b/>
        </w:rPr>
      </w:pPr>
      <w:r w:rsidRPr="0004006E">
        <w:rPr>
          <w:b/>
        </w:rPr>
        <w:t xml:space="preserve">Meals where receipts are provided or </w:t>
      </w:r>
      <w:r>
        <w:rPr>
          <w:b/>
        </w:rPr>
        <w:t xml:space="preserve">are listed </w:t>
      </w:r>
      <w:r w:rsidRPr="0004006E">
        <w:rPr>
          <w:b/>
        </w:rPr>
        <w:t>on accommodation invoices:</w:t>
      </w:r>
    </w:p>
    <w:p w14:paraId="17DDFB01" w14:textId="77777777" w:rsidR="005A5F4F" w:rsidRDefault="005A5F4F" w:rsidP="005A5F4F">
      <w:r>
        <w:t>Domestic maximum rate per meal:</w:t>
      </w:r>
    </w:p>
    <w:p w14:paraId="39F30D09" w14:textId="77777777" w:rsidR="005A5F4F" w:rsidRDefault="005A5F4F" w:rsidP="005A5F4F">
      <w:pPr>
        <w:pStyle w:val="Default"/>
        <w:rPr>
          <w:sz w:val="22"/>
          <w:szCs w:val="22"/>
        </w:rPr>
      </w:pPr>
      <w:r>
        <w:rPr>
          <w:sz w:val="22"/>
          <w:szCs w:val="22"/>
        </w:rPr>
        <w:t xml:space="preserve">Breakfast </w:t>
      </w:r>
      <w:r>
        <w:rPr>
          <w:sz w:val="22"/>
          <w:szCs w:val="22"/>
        </w:rPr>
        <w:tab/>
        <w:t xml:space="preserve">$36.10 </w:t>
      </w:r>
    </w:p>
    <w:p w14:paraId="3C47EA89" w14:textId="77777777" w:rsidR="005A5F4F" w:rsidRDefault="005A5F4F" w:rsidP="005A5F4F">
      <w:pPr>
        <w:pStyle w:val="Default"/>
        <w:rPr>
          <w:sz w:val="22"/>
          <w:szCs w:val="22"/>
        </w:rPr>
      </w:pPr>
      <w:r>
        <w:rPr>
          <w:sz w:val="22"/>
          <w:szCs w:val="22"/>
        </w:rPr>
        <w:t>Lunch</w:t>
      </w:r>
      <w:r>
        <w:rPr>
          <w:sz w:val="22"/>
          <w:szCs w:val="22"/>
        </w:rPr>
        <w:tab/>
      </w:r>
      <w:r>
        <w:rPr>
          <w:sz w:val="22"/>
          <w:szCs w:val="22"/>
        </w:rPr>
        <w:tab/>
        <w:t xml:space="preserve">$51.15 </w:t>
      </w:r>
    </w:p>
    <w:p w14:paraId="2DFD6290" w14:textId="77777777" w:rsidR="005A5F4F" w:rsidRDefault="005A5F4F" w:rsidP="005A5F4F">
      <w:r>
        <w:t xml:space="preserve">Dinner </w:t>
      </w:r>
      <w:r>
        <w:tab/>
      </w:r>
      <w:r>
        <w:tab/>
        <w:t>$71.55</w:t>
      </w:r>
    </w:p>
    <w:p w14:paraId="6CBAEB27" w14:textId="77777777" w:rsidR="005A5F4F" w:rsidRDefault="005A5F4F" w:rsidP="005A5F4F">
      <w:r>
        <w:t xml:space="preserve">International maximum rate per day: </w:t>
      </w:r>
    </w:p>
    <w:p w14:paraId="32E37770" w14:textId="77777777" w:rsidR="006A0F5C" w:rsidRDefault="006A0F5C" w:rsidP="005A5F4F"/>
    <w:p w14:paraId="59DC23E3" w14:textId="77452683" w:rsidR="005A5F4F" w:rsidRDefault="005A5F4F" w:rsidP="005A5F4F">
      <w:r>
        <w:t>By cost / country group as per the per diem allowance.</w:t>
      </w:r>
    </w:p>
    <w:tbl>
      <w:tblP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tblGrid>
      <w:tr w:rsidR="005A5F4F" w:rsidRPr="006A0F5C" w14:paraId="62BC1043" w14:textId="77777777" w:rsidTr="006A0F5C">
        <w:trPr>
          <w:trHeight w:val="153"/>
        </w:trPr>
        <w:tc>
          <w:tcPr>
            <w:tcW w:w="1418" w:type="dxa"/>
          </w:tcPr>
          <w:p w14:paraId="6D59AAE1"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b/>
                <w:bCs/>
                <w:sz w:val="22"/>
                <w:szCs w:val="22"/>
              </w:rPr>
              <w:t xml:space="preserve">Cost Group </w:t>
            </w:r>
          </w:p>
        </w:tc>
        <w:tc>
          <w:tcPr>
            <w:tcW w:w="1984" w:type="dxa"/>
          </w:tcPr>
          <w:p w14:paraId="23FD7DC4" w14:textId="77777777" w:rsidR="005A5F4F" w:rsidRPr="006A0F5C" w:rsidRDefault="005A5F4F" w:rsidP="005A5F4F">
            <w:pPr>
              <w:pStyle w:val="Default"/>
              <w:rPr>
                <w:rFonts w:asciiTheme="minorHAnsi" w:hAnsiTheme="minorHAnsi" w:cstheme="minorHAnsi"/>
                <w:sz w:val="22"/>
                <w:szCs w:val="22"/>
              </w:rPr>
            </w:pPr>
            <w:r w:rsidRPr="006A0F5C">
              <w:rPr>
                <w:rFonts w:asciiTheme="minorHAnsi" w:hAnsiTheme="minorHAnsi" w:cstheme="minorHAnsi"/>
                <w:b/>
                <w:bCs/>
                <w:sz w:val="22"/>
                <w:szCs w:val="22"/>
              </w:rPr>
              <w:t xml:space="preserve">Food and drink ($) </w:t>
            </w:r>
          </w:p>
          <w:p w14:paraId="4ECE7DC7" w14:textId="77777777" w:rsidR="005A5F4F" w:rsidRPr="006A0F5C" w:rsidRDefault="005A5F4F" w:rsidP="005A5F4F">
            <w:pPr>
              <w:pStyle w:val="Default"/>
              <w:rPr>
                <w:rFonts w:asciiTheme="minorHAnsi" w:hAnsiTheme="minorHAnsi" w:cstheme="minorHAnsi"/>
                <w:sz w:val="22"/>
                <w:szCs w:val="22"/>
              </w:rPr>
            </w:pPr>
          </w:p>
        </w:tc>
      </w:tr>
      <w:tr w:rsidR="005A5F4F" w:rsidRPr="006A0F5C" w14:paraId="6101D815" w14:textId="77777777" w:rsidTr="006A0F5C">
        <w:trPr>
          <w:trHeight w:val="224"/>
        </w:trPr>
        <w:tc>
          <w:tcPr>
            <w:tcW w:w="1418" w:type="dxa"/>
          </w:tcPr>
          <w:p w14:paraId="63C8B36D"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1</w:t>
            </w:r>
          </w:p>
        </w:tc>
        <w:tc>
          <w:tcPr>
            <w:tcW w:w="1984" w:type="dxa"/>
          </w:tcPr>
          <w:p w14:paraId="25985BAE"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$50</w:t>
            </w:r>
          </w:p>
        </w:tc>
      </w:tr>
      <w:tr w:rsidR="005A5F4F" w:rsidRPr="006A0F5C" w14:paraId="73C1EE86" w14:textId="77777777" w:rsidTr="006A0F5C">
        <w:trPr>
          <w:trHeight w:val="153"/>
        </w:trPr>
        <w:tc>
          <w:tcPr>
            <w:tcW w:w="1418" w:type="dxa"/>
          </w:tcPr>
          <w:p w14:paraId="1ECB8E79"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2</w:t>
            </w:r>
          </w:p>
        </w:tc>
        <w:tc>
          <w:tcPr>
            <w:tcW w:w="1984" w:type="dxa"/>
          </w:tcPr>
          <w:p w14:paraId="02258091"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$60</w:t>
            </w:r>
          </w:p>
        </w:tc>
      </w:tr>
      <w:tr w:rsidR="005A5F4F" w:rsidRPr="006A0F5C" w14:paraId="4D1A63BF" w14:textId="77777777" w:rsidTr="006A0F5C">
        <w:trPr>
          <w:trHeight w:val="153"/>
        </w:trPr>
        <w:tc>
          <w:tcPr>
            <w:tcW w:w="1418" w:type="dxa"/>
          </w:tcPr>
          <w:p w14:paraId="71E87F31"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3</w:t>
            </w:r>
          </w:p>
        </w:tc>
        <w:tc>
          <w:tcPr>
            <w:tcW w:w="1984" w:type="dxa"/>
          </w:tcPr>
          <w:p w14:paraId="7F647CF3"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$70</w:t>
            </w:r>
          </w:p>
        </w:tc>
      </w:tr>
      <w:tr w:rsidR="005A5F4F" w:rsidRPr="006A0F5C" w14:paraId="2562BB34" w14:textId="77777777" w:rsidTr="006A0F5C">
        <w:trPr>
          <w:trHeight w:val="153"/>
        </w:trPr>
        <w:tc>
          <w:tcPr>
            <w:tcW w:w="1418" w:type="dxa"/>
          </w:tcPr>
          <w:p w14:paraId="08717EC4"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4</w:t>
            </w:r>
          </w:p>
        </w:tc>
        <w:tc>
          <w:tcPr>
            <w:tcW w:w="1984" w:type="dxa"/>
          </w:tcPr>
          <w:p w14:paraId="0518D9A8"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r>
      <w:tr w:rsidR="005A5F4F" w:rsidRPr="006A0F5C" w14:paraId="5BB6268C" w14:textId="77777777" w:rsidTr="006A0F5C">
        <w:trPr>
          <w:trHeight w:val="153"/>
        </w:trPr>
        <w:tc>
          <w:tcPr>
            <w:tcW w:w="1418" w:type="dxa"/>
          </w:tcPr>
          <w:p w14:paraId="57B48412"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5</w:t>
            </w:r>
          </w:p>
        </w:tc>
        <w:tc>
          <w:tcPr>
            <w:tcW w:w="1984" w:type="dxa"/>
          </w:tcPr>
          <w:p w14:paraId="433B79A2"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r>
      <w:tr w:rsidR="005A5F4F" w:rsidRPr="006A0F5C" w14:paraId="74A36DD4" w14:textId="77777777" w:rsidTr="006A0F5C">
        <w:trPr>
          <w:trHeight w:val="271"/>
        </w:trPr>
        <w:tc>
          <w:tcPr>
            <w:tcW w:w="1418" w:type="dxa"/>
          </w:tcPr>
          <w:p w14:paraId="75F1BBDF"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b/>
                <w:bCs/>
                <w:sz w:val="22"/>
                <w:szCs w:val="22"/>
              </w:rPr>
              <w:t>6</w:t>
            </w:r>
          </w:p>
        </w:tc>
        <w:tc>
          <w:tcPr>
            <w:tcW w:w="1984" w:type="dxa"/>
          </w:tcPr>
          <w:p w14:paraId="55C1533F" w14:textId="77777777" w:rsidR="005A5F4F" w:rsidRPr="006A0F5C" w:rsidRDefault="005A5F4F" w:rsidP="005A5F4F">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r>
    </w:tbl>
    <w:p w14:paraId="113F84C1" w14:textId="77777777" w:rsidR="00AA6B24" w:rsidRPr="00AA6B24" w:rsidRDefault="00AA6B24" w:rsidP="00AA6B24"/>
    <w:p w14:paraId="6B4D7C63" w14:textId="77777777" w:rsidR="005A5F4F" w:rsidRDefault="005A5F4F">
      <w:pPr>
        <w:spacing w:after="200" w:line="276" w:lineRule="auto"/>
        <w:rPr>
          <w:b/>
          <w:bCs/>
        </w:rPr>
      </w:pPr>
      <w:r>
        <w:rPr>
          <w:b/>
          <w:bCs/>
        </w:rPr>
        <w:br w:type="page"/>
      </w:r>
    </w:p>
    <w:p w14:paraId="2483D37E" w14:textId="789871E5" w:rsidR="00AA6B24" w:rsidRPr="005A5F4F" w:rsidRDefault="00AA6B24" w:rsidP="005A5F4F">
      <w:pPr>
        <w:pStyle w:val="Heading2"/>
      </w:pPr>
      <w:bookmarkStart w:id="73" w:name="_Toc34128157"/>
      <w:r w:rsidRPr="005A5F4F">
        <w:lastRenderedPageBreak/>
        <w:t xml:space="preserve">Attachment </w:t>
      </w:r>
      <w:r w:rsidR="00752B4A">
        <w:t>F</w:t>
      </w:r>
      <w:r w:rsidRPr="005A5F4F">
        <w:t xml:space="preserve"> – Domestic Travel – claiming per diem allowance</w:t>
      </w:r>
      <w:bookmarkEnd w:id="73"/>
      <w:r w:rsidRPr="005A5F4F">
        <w:t xml:space="preserve"> </w:t>
      </w:r>
    </w:p>
    <w:p w14:paraId="605560EC" w14:textId="1025D11F" w:rsidR="00AA6B24" w:rsidRDefault="00AA6B24" w:rsidP="00AA6B24"/>
    <w:p w14:paraId="0A1A05A1" w14:textId="77777777" w:rsidR="006A0F5C" w:rsidRPr="00752B4A" w:rsidRDefault="006A0F5C" w:rsidP="00752B4A">
      <w:pPr>
        <w:jc w:val="center"/>
        <w:rPr>
          <w:b/>
          <w:bCs/>
          <w:sz w:val="28"/>
          <w:szCs w:val="22"/>
        </w:rPr>
      </w:pPr>
      <w:r w:rsidRPr="00752B4A">
        <w:rPr>
          <w:sz w:val="28"/>
          <w:szCs w:val="22"/>
        </w:rPr>
        <w:t>EXPENSE PAYMENT BENEFIT DECLARATION</w:t>
      </w:r>
    </w:p>
    <w:p w14:paraId="2356B90C" w14:textId="2F1399A0" w:rsidR="006A0F5C" w:rsidRPr="00752B4A" w:rsidRDefault="006A0F5C" w:rsidP="00752B4A">
      <w:pPr>
        <w:jc w:val="center"/>
        <w:rPr>
          <w:b/>
          <w:bCs/>
          <w:sz w:val="28"/>
          <w:szCs w:val="22"/>
        </w:rPr>
      </w:pPr>
      <w:r w:rsidRPr="00752B4A">
        <w:rPr>
          <w:sz w:val="28"/>
          <w:szCs w:val="22"/>
        </w:rPr>
        <w:t>WHEN CLAIMING PER DIEM ALLOWANCE</w:t>
      </w:r>
    </w:p>
    <w:p w14:paraId="5105C6BE" w14:textId="77777777" w:rsidR="006A0F5C" w:rsidRPr="00752B4A" w:rsidRDefault="006A0F5C" w:rsidP="00752B4A">
      <w:pPr>
        <w:jc w:val="center"/>
        <w:rPr>
          <w:sz w:val="28"/>
          <w:szCs w:val="22"/>
        </w:rPr>
      </w:pPr>
      <w:r w:rsidRPr="00752B4A">
        <w:rPr>
          <w:sz w:val="28"/>
          <w:szCs w:val="22"/>
        </w:rPr>
        <w:t>FOR DOMESTIC TRAVEL</w:t>
      </w:r>
    </w:p>
    <w:p w14:paraId="65A64881" w14:textId="77777777" w:rsidR="006A0F5C" w:rsidRPr="006A0F5C" w:rsidRDefault="006A0F5C" w:rsidP="006A0F5C">
      <w:pPr>
        <w:rPr>
          <w:rFonts w:asciiTheme="minorHAnsi" w:hAnsiTheme="minorHAnsi" w:cstheme="minorHAnsi"/>
        </w:rPr>
      </w:pPr>
    </w:p>
    <w:p w14:paraId="373862C4" w14:textId="77777777" w:rsidR="006A0F5C" w:rsidRPr="006A0F5C" w:rsidRDefault="006A0F5C" w:rsidP="006A0F5C">
      <w:pPr>
        <w:spacing w:line="480" w:lineRule="auto"/>
        <w:ind w:right="95"/>
        <w:rPr>
          <w:rFonts w:asciiTheme="minorHAnsi" w:hAnsiTheme="minorHAnsi" w:cstheme="minorHAnsi"/>
        </w:rPr>
      </w:pPr>
      <w:r w:rsidRPr="006A0F5C">
        <w:rPr>
          <w:rFonts w:asciiTheme="minorHAnsi" w:hAnsiTheme="minorHAnsi" w:cstheme="minorHAnsi"/>
        </w:rPr>
        <w:t xml:space="preserve">I, _____________________________________________am claiming the daily allowance for _________ days in _______________ (city i.e. Sydney or Gold Coast) </w:t>
      </w:r>
    </w:p>
    <w:p w14:paraId="0931D43F" w14:textId="77777777" w:rsidR="006A0F5C" w:rsidRPr="006A0F5C" w:rsidRDefault="006A0F5C" w:rsidP="006A0F5C">
      <w:pPr>
        <w:ind w:right="-330"/>
        <w:rPr>
          <w:rFonts w:asciiTheme="minorHAnsi" w:hAnsiTheme="minorHAnsi" w:cstheme="minorHAnsi"/>
        </w:rPr>
      </w:pPr>
      <w:r w:rsidRPr="006A0F5C">
        <w:rPr>
          <w:rFonts w:asciiTheme="minorHAnsi" w:hAnsiTheme="minorHAnsi" w:cstheme="minorHAnsi"/>
        </w:rPr>
        <w:t>and declare that the daily allowance paid for accommodation, meals and incidentals was fully expensed and the expenses were incurred by me for the following purpose(s):</w:t>
      </w:r>
    </w:p>
    <w:p w14:paraId="57A81C99" w14:textId="77777777" w:rsidR="006A0F5C" w:rsidRPr="006A0F5C" w:rsidRDefault="006A0F5C" w:rsidP="006A0F5C">
      <w:pPr>
        <w:ind w:right="-330"/>
        <w:rPr>
          <w:rFonts w:asciiTheme="minorHAnsi" w:hAnsiTheme="minorHAnsi" w:cstheme="minorHAnsi"/>
        </w:rPr>
      </w:pPr>
      <w:r w:rsidRPr="006A0F5C">
        <w:rPr>
          <w:rFonts w:asciiTheme="minorHAnsi" w:hAnsiTheme="minorHAnsi" w:cstheme="minorHAnsi"/>
          <w:b/>
          <w:bCs/>
        </w:rPr>
        <w:t>To increase/update my                                                                              skills and knowledge.</w:t>
      </w:r>
    </w:p>
    <w:p w14:paraId="675DFDC2" w14:textId="77777777" w:rsidR="006A0F5C" w:rsidRPr="006A0F5C" w:rsidRDefault="006A0F5C" w:rsidP="006A0F5C">
      <w:pPr>
        <w:ind w:right="-330"/>
        <w:rPr>
          <w:rFonts w:asciiTheme="minorHAnsi" w:hAnsiTheme="minorHAnsi" w:cstheme="minorHAnsi"/>
        </w:rPr>
      </w:pPr>
      <w:r w:rsidRPr="006A0F5C">
        <w:rPr>
          <w:rFonts w:asciiTheme="minorHAnsi" w:hAnsiTheme="minorHAnsi" w:cstheme="minorHAnsi"/>
        </w:rPr>
        <w:t xml:space="preserve">I declare that the percentage of those expenses incurred in earning my assessable income was </w:t>
      </w:r>
      <w:r w:rsidRPr="006A0F5C">
        <w:rPr>
          <w:rFonts w:asciiTheme="minorHAnsi" w:hAnsiTheme="minorHAnsi" w:cstheme="minorHAnsi"/>
          <w:b/>
          <w:bCs/>
        </w:rPr>
        <w:t>100%</w:t>
      </w:r>
      <w:r w:rsidRPr="006A0F5C">
        <w:rPr>
          <w:rFonts w:asciiTheme="minorHAnsi" w:hAnsiTheme="minorHAnsi" w:cstheme="minorHAnsi"/>
        </w:rPr>
        <w:t>.</w:t>
      </w:r>
    </w:p>
    <w:p w14:paraId="1BDCF610" w14:textId="77777777" w:rsidR="006A0F5C" w:rsidRPr="006A0F5C" w:rsidRDefault="006A0F5C" w:rsidP="006A0F5C">
      <w:pPr>
        <w:rPr>
          <w:rFonts w:asciiTheme="minorHAnsi" w:hAnsiTheme="minorHAnsi" w:cstheme="minorHAnsi"/>
        </w:rPr>
      </w:pPr>
    </w:p>
    <w:p w14:paraId="06D87D96" w14:textId="77777777" w:rsidR="006A0F5C" w:rsidRPr="006A0F5C" w:rsidRDefault="006A0F5C" w:rsidP="006A0F5C">
      <w:pPr>
        <w:rPr>
          <w:rFonts w:asciiTheme="minorHAnsi" w:hAnsiTheme="minorHAnsi" w:cstheme="minorHAnsi"/>
        </w:rPr>
      </w:pPr>
      <w:r w:rsidRPr="006A0F5C">
        <w:rPr>
          <w:rFonts w:asciiTheme="minorHAnsi" w:hAnsiTheme="minorHAnsi" w:cstheme="minorHAnsi"/>
        </w:rPr>
        <w:t>Signature:</w:t>
      </w:r>
      <w:r w:rsidRPr="006A0F5C">
        <w:rPr>
          <w:rFonts w:asciiTheme="minorHAnsi" w:hAnsiTheme="minorHAnsi" w:cstheme="minorHAnsi"/>
        </w:rPr>
        <w:tab/>
        <w:t>___________________________________</w:t>
      </w:r>
    </w:p>
    <w:p w14:paraId="3A5698B1" w14:textId="2C96B31A" w:rsidR="006A0F5C" w:rsidRDefault="006A0F5C" w:rsidP="006A0F5C">
      <w:pPr>
        <w:rPr>
          <w:rFonts w:asciiTheme="minorHAnsi" w:hAnsiTheme="minorHAnsi" w:cstheme="minorHAnsi"/>
        </w:rPr>
      </w:pPr>
      <w:r w:rsidRPr="006A0F5C">
        <w:rPr>
          <w:rFonts w:asciiTheme="minorHAnsi" w:hAnsiTheme="minorHAnsi" w:cstheme="minorHAnsi"/>
        </w:rPr>
        <w:t>Date:</w:t>
      </w:r>
      <w:r w:rsidRPr="006A0F5C">
        <w:rPr>
          <w:rFonts w:asciiTheme="minorHAnsi" w:hAnsiTheme="minorHAnsi" w:cstheme="minorHAnsi"/>
        </w:rPr>
        <w:tab/>
      </w:r>
      <w:r w:rsidRPr="006A0F5C">
        <w:rPr>
          <w:rFonts w:asciiTheme="minorHAnsi" w:hAnsiTheme="minorHAnsi" w:cstheme="minorHAnsi"/>
        </w:rPr>
        <w:tab/>
        <w:t>___________________________________</w:t>
      </w:r>
    </w:p>
    <w:p w14:paraId="2C61C324" w14:textId="77777777" w:rsidR="006A0F5C" w:rsidRPr="006A0F5C" w:rsidRDefault="006A0F5C" w:rsidP="006A0F5C">
      <w:pPr>
        <w:rPr>
          <w:rFonts w:asciiTheme="minorHAnsi" w:hAnsiTheme="minorHAnsi" w:cstheme="minorHAnsi"/>
        </w:rPr>
      </w:pPr>
    </w:p>
    <w:tbl>
      <w:tblPr>
        <w:tblW w:w="9317" w:type="dxa"/>
        <w:tblInd w:w="-108" w:type="dxa"/>
        <w:tblBorders>
          <w:top w:val="nil"/>
          <w:left w:val="nil"/>
          <w:bottom w:val="nil"/>
          <w:right w:val="nil"/>
        </w:tblBorders>
        <w:tblLayout w:type="fixed"/>
        <w:tblLook w:val="0000" w:firstRow="0" w:lastRow="0" w:firstColumn="0" w:lastColumn="0" w:noHBand="0" w:noVBand="0"/>
      </w:tblPr>
      <w:tblGrid>
        <w:gridCol w:w="2797"/>
        <w:gridCol w:w="1842"/>
        <w:gridCol w:w="2127"/>
        <w:gridCol w:w="1275"/>
        <w:gridCol w:w="1276"/>
      </w:tblGrid>
      <w:tr w:rsidR="006A0F5C" w:rsidRPr="006A0F5C" w14:paraId="3F9C5B13" w14:textId="77777777" w:rsidTr="005004C0">
        <w:trPr>
          <w:trHeight w:val="528"/>
        </w:trPr>
        <w:tc>
          <w:tcPr>
            <w:tcW w:w="2797" w:type="dxa"/>
            <w:tcBorders>
              <w:top w:val="single" w:sz="4" w:space="0" w:color="auto"/>
              <w:left w:val="single" w:sz="4" w:space="0" w:color="auto"/>
              <w:bottom w:val="single" w:sz="4" w:space="0" w:color="auto"/>
              <w:right w:val="single" w:sz="4" w:space="0" w:color="auto"/>
            </w:tcBorders>
          </w:tcPr>
          <w:p w14:paraId="272C96CB"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b/>
                <w:bCs/>
                <w:sz w:val="22"/>
                <w:szCs w:val="22"/>
              </w:rPr>
              <w:t xml:space="preserve">Place </w:t>
            </w:r>
          </w:p>
        </w:tc>
        <w:tc>
          <w:tcPr>
            <w:tcW w:w="1842" w:type="dxa"/>
            <w:tcBorders>
              <w:top w:val="single" w:sz="4" w:space="0" w:color="auto"/>
              <w:left w:val="single" w:sz="4" w:space="0" w:color="auto"/>
              <w:bottom w:val="single" w:sz="4" w:space="0" w:color="auto"/>
              <w:right w:val="single" w:sz="4" w:space="0" w:color="auto"/>
            </w:tcBorders>
          </w:tcPr>
          <w:p w14:paraId="74A1B113" w14:textId="77777777"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b/>
                <w:bCs/>
                <w:sz w:val="22"/>
                <w:szCs w:val="22"/>
              </w:rPr>
              <w:t>Accommodation ($)</w:t>
            </w:r>
          </w:p>
        </w:tc>
        <w:tc>
          <w:tcPr>
            <w:tcW w:w="2127" w:type="dxa"/>
            <w:tcBorders>
              <w:top w:val="single" w:sz="4" w:space="0" w:color="auto"/>
              <w:left w:val="single" w:sz="4" w:space="0" w:color="auto"/>
              <w:bottom w:val="single" w:sz="4" w:space="0" w:color="auto"/>
              <w:right w:val="single" w:sz="4" w:space="0" w:color="auto"/>
            </w:tcBorders>
          </w:tcPr>
          <w:p w14:paraId="7A13231B"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 xml:space="preserve">Food and drink ($) </w:t>
            </w:r>
            <w:r w:rsidRPr="006A0F5C">
              <w:rPr>
                <w:rFonts w:asciiTheme="minorHAnsi" w:hAnsiTheme="minorHAnsi" w:cstheme="minorHAnsi"/>
                <w:sz w:val="22"/>
                <w:szCs w:val="22"/>
              </w:rPr>
              <w:t>breakfast 36.10 lunch 51.15</w:t>
            </w:r>
          </w:p>
          <w:p w14:paraId="4B36B0BA"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dinner 71.55</w:t>
            </w:r>
          </w:p>
        </w:tc>
        <w:tc>
          <w:tcPr>
            <w:tcW w:w="1275" w:type="dxa"/>
            <w:tcBorders>
              <w:top w:val="single" w:sz="4" w:space="0" w:color="auto"/>
              <w:left w:val="single" w:sz="4" w:space="0" w:color="auto"/>
              <w:bottom w:val="single" w:sz="4" w:space="0" w:color="auto"/>
              <w:right w:val="single" w:sz="4" w:space="0" w:color="auto"/>
            </w:tcBorders>
          </w:tcPr>
          <w:p w14:paraId="0C26BB65"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Incidentals ($)</w:t>
            </w:r>
          </w:p>
        </w:tc>
        <w:tc>
          <w:tcPr>
            <w:tcW w:w="1276" w:type="dxa"/>
            <w:tcBorders>
              <w:top w:val="single" w:sz="4" w:space="0" w:color="auto"/>
              <w:left w:val="single" w:sz="4" w:space="0" w:color="auto"/>
              <w:bottom w:val="single" w:sz="4" w:space="0" w:color="auto"/>
              <w:right w:val="single" w:sz="4" w:space="0" w:color="auto"/>
            </w:tcBorders>
          </w:tcPr>
          <w:p w14:paraId="44EFD3C7"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Daily total ($)</w:t>
            </w:r>
          </w:p>
        </w:tc>
      </w:tr>
      <w:tr w:rsidR="006A0F5C" w:rsidRPr="006A0F5C" w14:paraId="2830A725"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6C5EC350"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Adelaide </w:t>
            </w:r>
          </w:p>
        </w:tc>
        <w:tc>
          <w:tcPr>
            <w:tcW w:w="1842" w:type="dxa"/>
            <w:tcBorders>
              <w:top w:val="single" w:sz="4" w:space="0" w:color="auto"/>
              <w:left w:val="single" w:sz="4" w:space="0" w:color="auto"/>
              <w:bottom w:val="single" w:sz="4" w:space="0" w:color="auto"/>
              <w:right w:val="single" w:sz="4" w:space="0" w:color="auto"/>
            </w:tcBorders>
          </w:tcPr>
          <w:p w14:paraId="0A77C4FC"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209</w:t>
            </w:r>
          </w:p>
        </w:tc>
        <w:tc>
          <w:tcPr>
            <w:tcW w:w="2127" w:type="dxa"/>
            <w:tcBorders>
              <w:top w:val="single" w:sz="4" w:space="0" w:color="auto"/>
              <w:left w:val="single" w:sz="4" w:space="0" w:color="auto"/>
              <w:bottom w:val="single" w:sz="4" w:space="0" w:color="auto"/>
              <w:right w:val="single" w:sz="4" w:space="0" w:color="auto"/>
            </w:tcBorders>
          </w:tcPr>
          <w:p w14:paraId="2FCCA0D5"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5842E870"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19DC0175"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396.50</w:t>
            </w:r>
          </w:p>
        </w:tc>
      </w:tr>
      <w:tr w:rsidR="006A0F5C" w:rsidRPr="006A0F5C" w14:paraId="782F665A"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6D88EE69"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Brisbane </w:t>
            </w:r>
          </w:p>
        </w:tc>
        <w:tc>
          <w:tcPr>
            <w:tcW w:w="1842" w:type="dxa"/>
            <w:tcBorders>
              <w:top w:val="single" w:sz="4" w:space="0" w:color="auto"/>
              <w:left w:val="single" w:sz="4" w:space="0" w:color="auto"/>
              <w:bottom w:val="single" w:sz="4" w:space="0" w:color="auto"/>
              <w:right w:val="single" w:sz="4" w:space="0" w:color="auto"/>
            </w:tcBorders>
          </w:tcPr>
          <w:p w14:paraId="392F2649"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257</w:t>
            </w:r>
          </w:p>
        </w:tc>
        <w:tc>
          <w:tcPr>
            <w:tcW w:w="2127" w:type="dxa"/>
            <w:tcBorders>
              <w:top w:val="single" w:sz="4" w:space="0" w:color="auto"/>
              <w:left w:val="single" w:sz="4" w:space="0" w:color="auto"/>
              <w:bottom w:val="single" w:sz="4" w:space="0" w:color="auto"/>
              <w:right w:val="single" w:sz="4" w:space="0" w:color="auto"/>
            </w:tcBorders>
          </w:tcPr>
          <w:p w14:paraId="60DC86F9"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0732F11A"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48582279"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444.50</w:t>
            </w:r>
          </w:p>
        </w:tc>
      </w:tr>
      <w:tr w:rsidR="006A0F5C" w:rsidRPr="006A0F5C" w14:paraId="48AEE2AC"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4D768833"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Canberra </w:t>
            </w:r>
          </w:p>
        </w:tc>
        <w:tc>
          <w:tcPr>
            <w:tcW w:w="1842" w:type="dxa"/>
            <w:tcBorders>
              <w:top w:val="single" w:sz="4" w:space="0" w:color="auto"/>
              <w:left w:val="single" w:sz="4" w:space="0" w:color="auto"/>
              <w:bottom w:val="single" w:sz="4" w:space="0" w:color="auto"/>
              <w:right w:val="single" w:sz="4" w:space="0" w:color="auto"/>
            </w:tcBorders>
          </w:tcPr>
          <w:p w14:paraId="5753EFF5"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246</w:t>
            </w:r>
          </w:p>
        </w:tc>
        <w:tc>
          <w:tcPr>
            <w:tcW w:w="2127" w:type="dxa"/>
            <w:tcBorders>
              <w:top w:val="single" w:sz="4" w:space="0" w:color="auto"/>
              <w:left w:val="single" w:sz="4" w:space="0" w:color="auto"/>
              <w:bottom w:val="single" w:sz="4" w:space="0" w:color="auto"/>
              <w:right w:val="single" w:sz="4" w:space="0" w:color="auto"/>
            </w:tcBorders>
          </w:tcPr>
          <w:p w14:paraId="4A296544"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311EC4AF"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46C4565"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443.50</w:t>
            </w:r>
          </w:p>
        </w:tc>
      </w:tr>
      <w:tr w:rsidR="006A0F5C" w:rsidRPr="006A0F5C" w14:paraId="56C73C45"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783AB60D"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Darwin </w:t>
            </w:r>
          </w:p>
        </w:tc>
        <w:tc>
          <w:tcPr>
            <w:tcW w:w="1842" w:type="dxa"/>
            <w:tcBorders>
              <w:top w:val="single" w:sz="4" w:space="0" w:color="auto"/>
              <w:left w:val="single" w:sz="4" w:space="0" w:color="auto"/>
              <w:bottom w:val="single" w:sz="4" w:space="0" w:color="auto"/>
              <w:right w:val="single" w:sz="4" w:space="0" w:color="auto"/>
            </w:tcBorders>
          </w:tcPr>
          <w:p w14:paraId="7F66FB31"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293</w:t>
            </w:r>
          </w:p>
        </w:tc>
        <w:tc>
          <w:tcPr>
            <w:tcW w:w="2127" w:type="dxa"/>
            <w:tcBorders>
              <w:top w:val="single" w:sz="4" w:space="0" w:color="auto"/>
              <w:left w:val="single" w:sz="4" w:space="0" w:color="auto"/>
              <w:bottom w:val="single" w:sz="4" w:space="0" w:color="auto"/>
              <w:right w:val="single" w:sz="4" w:space="0" w:color="auto"/>
            </w:tcBorders>
          </w:tcPr>
          <w:p w14:paraId="2CBF8B5A"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B51BB9C"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19972731"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480.50</w:t>
            </w:r>
          </w:p>
        </w:tc>
      </w:tr>
      <w:tr w:rsidR="006A0F5C" w:rsidRPr="006A0F5C" w14:paraId="3EC01189"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3460091F"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Hobart </w:t>
            </w:r>
          </w:p>
        </w:tc>
        <w:tc>
          <w:tcPr>
            <w:tcW w:w="1842" w:type="dxa"/>
            <w:tcBorders>
              <w:top w:val="single" w:sz="4" w:space="0" w:color="auto"/>
              <w:left w:val="single" w:sz="4" w:space="0" w:color="auto"/>
              <w:bottom w:val="single" w:sz="4" w:space="0" w:color="auto"/>
              <w:right w:val="single" w:sz="4" w:space="0" w:color="auto"/>
            </w:tcBorders>
          </w:tcPr>
          <w:p w14:paraId="634AACDF"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196</w:t>
            </w:r>
          </w:p>
        </w:tc>
        <w:tc>
          <w:tcPr>
            <w:tcW w:w="2127" w:type="dxa"/>
            <w:tcBorders>
              <w:top w:val="single" w:sz="4" w:space="0" w:color="auto"/>
              <w:left w:val="single" w:sz="4" w:space="0" w:color="auto"/>
              <w:bottom w:val="single" w:sz="4" w:space="0" w:color="auto"/>
              <w:right w:val="single" w:sz="4" w:space="0" w:color="auto"/>
            </w:tcBorders>
          </w:tcPr>
          <w:p w14:paraId="42D6D335"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6717D2F"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ADC4141"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383.50</w:t>
            </w:r>
          </w:p>
        </w:tc>
      </w:tr>
      <w:tr w:rsidR="006A0F5C" w:rsidRPr="006A0F5C" w14:paraId="1BB49F99"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696D9413"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Melbourne </w:t>
            </w:r>
          </w:p>
        </w:tc>
        <w:tc>
          <w:tcPr>
            <w:tcW w:w="1842" w:type="dxa"/>
            <w:tcBorders>
              <w:top w:val="single" w:sz="4" w:space="0" w:color="auto"/>
              <w:left w:val="single" w:sz="4" w:space="0" w:color="auto"/>
              <w:bottom w:val="single" w:sz="4" w:space="0" w:color="auto"/>
              <w:right w:val="single" w:sz="4" w:space="0" w:color="auto"/>
            </w:tcBorders>
          </w:tcPr>
          <w:p w14:paraId="2BD69EE8"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265</w:t>
            </w:r>
          </w:p>
        </w:tc>
        <w:tc>
          <w:tcPr>
            <w:tcW w:w="2127" w:type="dxa"/>
            <w:tcBorders>
              <w:top w:val="single" w:sz="4" w:space="0" w:color="auto"/>
              <w:left w:val="single" w:sz="4" w:space="0" w:color="auto"/>
              <w:bottom w:val="single" w:sz="4" w:space="0" w:color="auto"/>
              <w:right w:val="single" w:sz="4" w:space="0" w:color="auto"/>
            </w:tcBorders>
          </w:tcPr>
          <w:p w14:paraId="639AE360"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811C373"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6C83E9FE"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452.50</w:t>
            </w:r>
          </w:p>
        </w:tc>
      </w:tr>
      <w:tr w:rsidR="006A0F5C" w:rsidRPr="006A0F5C" w14:paraId="215AA58D"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7B5B80D4"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Perth </w:t>
            </w:r>
          </w:p>
        </w:tc>
        <w:tc>
          <w:tcPr>
            <w:tcW w:w="1842" w:type="dxa"/>
            <w:tcBorders>
              <w:top w:val="single" w:sz="4" w:space="0" w:color="auto"/>
              <w:left w:val="single" w:sz="4" w:space="0" w:color="auto"/>
              <w:bottom w:val="single" w:sz="4" w:space="0" w:color="auto"/>
              <w:right w:val="single" w:sz="4" w:space="0" w:color="auto"/>
            </w:tcBorders>
          </w:tcPr>
          <w:p w14:paraId="006A3377"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265</w:t>
            </w:r>
          </w:p>
        </w:tc>
        <w:tc>
          <w:tcPr>
            <w:tcW w:w="2127" w:type="dxa"/>
            <w:tcBorders>
              <w:top w:val="single" w:sz="4" w:space="0" w:color="auto"/>
              <w:left w:val="single" w:sz="4" w:space="0" w:color="auto"/>
              <w:bottom w:val="single" w:sz="4" w:space="0" w:color="auto"/>
              <w:right w:val="single" w:sz="4" w:space="0" w:color="auto"/>
            </w:tcBorders>
          </w:tcPr>
          <w:p w14:paraId="054505D2"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3FCF57F"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5A62F4EA"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452.50</w:t>
            </w:r>
          </w:p>
        </w:tc>
      </w:tr>
      <w:tr w:rsidR="006A0F5C" w:rsidRPr="006A0F5C" w14:paraId="5207BA3D"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2D8DE552"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 xml:space="preserve">Sydney </w:t>
            </w:r>
          </w:p>
        </w:tc>
        <w:tc>
          <w:tcPr>
            <w:tcW w:w="1842" w:type="dxa"/>
            <w:tcBorders>
              <w:top w:val="single" w:sz="4" w:space="0" w:color="auto"/>
              <w:left w:val="single" w:sz="4" w:space="0" w:color="auto"/>
              <w:bottom w:val="single" w:sz="4" w:space="0" w:color="auto"/>
              <w:right w:val="single" w:sz="4" w:space="0" w:color="auto"/>
            </w:tcBorders>
          </w:tcPr>
          <w:p w14:paraId="37A33F20"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265</w:t>
            </w:r>
          </w:p>
        </w:tc>
        <w:tc>
          <w:tcPr>
            <w:tcW w:w="2127" w:type="dxa"/>
            <w:tcBorders>
              <w:top w:val="single" w:sz="4" w:space="0" w:color="auto"/>
              <w:left w:val="single" w:sz="4" w:space="0" w:color="auto"/>
              <w:bottom w:val="single" w:sz="4" w:space="0" w:color="auto"/>
              <w:right w:val="single" w:sz="4" w:space="0" w:color="auto"/>
            </w:tcBorders>
          </w:tcPr>
          <w:p w14:paraId="0CB97B48"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2BB25AA"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20A0C08E"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452.50</w:t>
            </w:r>
          </w:p>
        </w:tc>
      </w:tr>
      <w:tr w:rsidR="006A0F5C" w:rsidRPr="006A0F5C" w14:paraId="774F09B5"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0D8087E9"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sz w:val="22"/>
                <w:szCs w:val="22"/>
              </w:rPr>
              <w:t>All country centres except for below:</w:t>
            </w:r>
          </w:p>
        </w:tc>
        <w:tc>
          <w:tcPr>
            <w:tcW w:w="1842" w:type="dxa"/>
            <w:tcBorders>
              <w:top w:val="single" w:sz="4" w:space="0" w:color="auto"/>
              <w:left w:val="single" w:sz="4" w:space="0" w:color="auto"/>
              <w:bottom w:val="single" w:sz="4" w:space="0" w:color="auto"/>
              <w:right w:val="single" w:sz="4" w:space="0" w:color="auto"/>
            </w:tcBorders>
          </w:tcPr>
          <w:p w14:paraId="16EAAFA4"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195</w:t>
            </w:r>
          </w:p>
        </w:tc>
        <w:tc>
          <w:tcPr>
            <w:tcW w:w="2127" w:type="dxa"/>
            <w:tcBorders>
              <w:top w:val="single" w:sz="4" w:space="0" w:color="auto"/>
              <w:left w:val="single" w:sz="4" w:space="0" w:color="auto"/>
              <w:bottom w:val="single" w:sz="4" w:space="0" w:color="auto"/>
              <w:right w:val="single" w:sz="4" w:space="0" w:color="auto"/>
            </w:tcBorders>
          </w:tcPr>
          <w:p w14:paraId="4460F0AF"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55FE35B3"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55A00790" w14:textId="6872781F"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382.50</w:t>
            </w:r>
          </w:p>
        </w:tc>
      </w:tr>
      <w:tr w:rsidR="006A0F5C" w:rsidRPr="006A0F5C" w14:paraId="49C6C68F" w14:textId="77777777" w:rsidTr="005004C0">
        <w:trPr>
          <w:trHeight w:val="251"/>
        </w:trPr>
        <w:tc>
          <w:tcPr>
            <w:tcW w:w="2797" w:type="dxa"/>
            <w:tcBorders>
              <w:top w:val="single" w:sz="4" w:space="0" w:color="auto"/>
              <w:left w:val="single" w:sz="4" w:space="0" w:color="auto"/>
              <w:bottom w:val="single" w:sz="4" w:space="0" w:color="auto"/>
              <w:right w:val="single" w:sz="4" w:space="0" w:color="auto"/>
            </w:tcBorders>
          </w:tcPr>
          <w:p w14:paraId="2E346243"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bCs/>
                <w:sz w:val="22"/>
                <w:szCs w:val="22"/>
              </w:rPr>
              <w:t>Broome (WA)</w:t>
            </w:r>
          </w:p>
        </w:tc>
        <w:tc>
          <w:tcPr>
            <w:tcW w:w="1842" w:type="dxa"/>
            <w:tcBorders>
              <w:top w:val="single" w:sz="4" w:space="0" w:color="auto"/>
              <w:left w:val="single" w:sz="4" w:space="0" w:color="auto"/>
              <w:bottom w:val="single" w:sz="4" w:space="0" w:color="auto"/>
              <w:right w:val="single" w:sz="4" w:space="0" w:color="auto"/>
            </w:tcBorders>
          </w:tcPr>
          <w:p w14:paraId="2AAA6168"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220</w:t>
            </w:r>
          </w:p>
        </w:tc>
        <w:tc>
          <w:tcPr>
            <w:tcW w:w="2127" w:type="dxa"/>
            <w:tcBorders>
              <w:top w:val="single" w:sz="4" w:space="0" w:color="auto"/>
              <w:left w:val="single" w:sz="4" w:space="0" w:color="auto"/>
              <w:bottom w:val="single" w:sz="4" w:space="0" w:color="auto"/>
              <w:right w:val="single" w:sz="4" w:space="0" w:color="auto"/>
            </w:tcBorders>
          </w:tcPr>
          <w:p w14:paraId="6567AE0B"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558CBEFA"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138754A4"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407.50</w:t>
            </w:r>
          </w:p>
        </w:tc>
      </w:tr>
      <w:tr w:rsidR="006A0F5C" w:rsidRPr="006A0F5C" w14:paraId="32A13359"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69BC3184" w14:textId="77777777" w:rsidR="006A0F5C" w:rsidRPr="006A0F5C" w:rsidRDefault="006A0F5C" w:rsidP="006A0F5C">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Cocos (Keeling) Islands (WA) </w:t>
            </w:r>
          </w:p>
        </w:tc>
        <w:tc>
          <w:tcPr>
            <w:tcW w:w="1842" w:type="dxa"/>
            <w:tcBorders>
              <w:top w:val="single" w:sz="4" w:space="0" w:color="auto"/>
              <w:left w:val="single" w:sz="4" w:space="0" w:color="auto"/>
              <w:bottom w:val="single" w:sz="4" w:space="0" w:color="auto"/>
              <w:right w:val="single" w:sz="4" w:space="0" w:color="auto"/>
            </w:tcBorders>
          </w:tcPr>
          <w:p w14:paraId="73C47F6C"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302</w:t>
            </w:r>
          </w:p>
        </w:tc>
        <w:tc>
          <w:tcPr>
            <w:tcW w:w="2127" w:type="dxa"/>
            <w:tcBorders>
              <w:top w:val="single" w:sz="4" w:space="0" w:color="auto"/>
              <w:left w:val="single" w:sz="4" w:space="0" w:color="auto"/>
              <w:bottom w:val="single" w:sz="4" w:space="0" w:color="auto"/>
              <w:right w:val="single" w:sz="4" w:space="0" w:color="auto"/>
            </w:tcBorders>
          </w:tcPr>
          <w:p w14:paraId="545956B5"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02603CFE"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41108A94"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489.50</w:t>
            </w:r>
          </w:p>
        </w:tc>
      </w:tr>
      <w:tr w:rsidR="006A0F5C" w:rsidRPr="006A0F5C" w14:paraId="0AA97926"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6D3BB72B" w14:textId="77777777" w:rsidR="006A0F5C" w:rsidRPr="006A0F5C" w:rsidRDefault="006A0F5C" w:rsidP="006A0F5C">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Gold Coast (QLD) </w:t>
            </w:r>
          </w:p>
        </w:tc>
        <w:tc>
          <w:tcPr>
            <w:tcW w:w="1842" w:type="dxa"/>
            <w:tcBorders>
              <w:top w:val="single" w:sz="4" w:space="0" w:color="auto"/>
              <w:left w:val="single" w:sz="4" w:space="0" w:color="auto"/>
              <w:bottom w:val="single" w:sz="4" w:space="0" w:color="auto"/>
              <w:right w:val="single" w:sz="4" w:space="0" w:color="auto"/>
            </w:tcBorders>
          </w:tcPr>
          <w:p w14:paraId="26EEE4A8"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209</w:t>
            </w:r>
          </w:p>
        </w:tc>
        <w:tc>
          <w:tcPr>
            <w:tcW w:w="2127" w:type="dxa"/>
            <w:tcBorders>
              <w:top w:val="single" w:sz="4" w:space="0" w:color="auto"/>
              <w:left w:val="single" w:sz="4" w:space="0" w:color="auto"/>
              <w:bottom w:val="single" w:sz="4" w:space="0" w:color="auto"/>
              <w:right w:val="single" w:sz="4" w:space="0" w:color="auto"/>
            </w:tcBorders>
          </w:tcPr>
          <w:p w14:paraId="35C6DA92"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28BBEF34"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4CD46167"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396.50</w:t>
            </w:r>
          </w:p>
        </w:tc>
      </w:tr>
      <w:tr w:rsidR="006A0F5C" w:rsidRPr="006A0F5C" w14:paraId="16DAB36D"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22995A48" w14:textId="77777777" w:rsidR="006A0F5C" w:rsidRPr="006A0F5C" w:rsidRDefault="006A0F5C" w:rsidP="006A0F5C">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Horn Island (QLD) </w:t>
            </w:r>
          </w:p>
        </w:tc>
        <w:tc>
          <w:tcPr>
            <w:tcW w:w="1842" w:type="dxa"/>
            <w:tcBorders>
              <w:top w:val="single" w:sz="4" w:space="0" w:color="auto"/>
              <w:left w:val="single" w:sz="4" w:space="0" w:color="auto"/>
              <w:bottom w:val="single" w:sz="4" w:space="0" w:color="auto"/>
              <w:right w:val="single" w:sz="4" w:space="0" w:color="auto"/>
            </w:tcBorders>
          </w:tcPr>
          <w:p w14:paraId="70294DD3"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200</w:t>
            </w:r>
          </w:p>
        </w:tc>
        <w:tc>
          <w:tcPr>
            <w:tcW w:w="2127" w:type="dxa"/>
            <w:tcBorders>
              <w:top w:val="single" w:sz="4" w:space="0" w:color="auto"/>
              <w:left w:val="single" w:sz="4" w:space="0" w:color="auto"/>
              <w:bottom w:val="single" w:sz="4" w:space="0" w:color="auto"/>
              <w:right w:val="single" w:sz="4" w:space="0" w:color="auto"/>
            </w:tcBorders>
          </w:tcPr>
          <w:p w14:paraId="7B9B9767"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1B0C3F15"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3FDCDB6D"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387.50</w:t>
            </w:r>
          </w:p>
        </w:tc>
      </w:tr>
      <w:tr w:rsidR="006A0F5C" w:rsidRPr="006A0F5C" w14:paraId="25304A7B"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5F22135E" w14:textId="77777777" w:rsidR="006A0F5C" w:rsidRPr="006A0F5C" w:rsidRDefault="006A0F5C" w:rsidP="006A0F5C">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Jabiru (NT) </w:t>
            </w:r>
          </w:p>
        </w:tc>
        <w:tc>
          <w:tcPr>
            <w:tcW w:w="1842" w:type="dxa"/>
            <w:tcBorders>
              <w:top w:val="single" w:sz="4" w:space="0" w:color="auto"/>
              <w:left w:val="single" w:sz="4" w:space="0" w:color="auto"/>
              <w:bottom w:val="single" w:sz="4" w:space="0" w:color="auto"/>
              <w:right w:val="single" w:sz="4" w:space="0" w:color="auto"/>
            </w:tcBorders>
          </w:tcPr>
          <w:p w14:paraId="394DF4E2"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216</w:t>
            </w:r>
          </w:p>
        </w:tc>
        <w:tc>
          <w:tcPr>
            <w:tcW w:w="2127" w:type="dxa"/>
            <w:tcBorders>
              <w:top w:val="single" w:sz="4" w:space="0" w:color="auto"/>
              <w:left w:val="single" w:sz="4" w:space="0" w:color="auto"/>
              <w:bottom w:val="single" w:sz="4" w:space="0" w:color="auto"/>
              <w:right w:val="single" w:sz="4" w:space="0" w:color="auto"/>
            </w:tcBorders>
          </w:tcPr>
          <w:p w14:paraId="7EB865FA"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032D2CE6"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77201771"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403.50</w:t>
            </w:r>
          </w:p>
        </w:tc>
      </w:tr>
      <w:tr w:rsidR="006A0F5C" w:rsidRPr="006A0F5C" w14:paraId="75EAD850"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48A627FA" w14:textId="77777777" w:rsidR="006A0F5C" w:rsidRPr="006A0F5C" w:rsidRDefault="006A0F5C" w:rsidP="006A0F5C">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Karratha (WA) </w:t>
            </w:r>
          </w:p>
        </w:tc>
        <w:tc>
          <w:tcPr>
            <w:tcW w:w="1842" w:type="dxa"/>
            <w:tcBorders>
              <w:top w:val="single" w:sz="4" w:space="0" w:color="auto"/>
              <w:left w:val="single" w:sz="4" w:space="0" w:color="auto"/>
              <w:bottom w:val="single" w:sz="4" w:space="0" w:color="auto"/>
              <w:right w:val="single" w:sz="4" w:space="0" w:color="auto"/>
            </w:tcBorders>
          </w:tcPr>
          <w:p w14:paraId="29586CC0"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215</w:t>
            </w:r>
          </w:p>
        </w:tc>
        <w:tc>
          <w:tcPr>
            <w:tcW w:w="2127" w:type="dxa"/>
            <w:tcBorders>
              <w:top w:val="single" w:sz="4" w:space="0" w:color="auto"/>
              <w:left w:val="single" w:sz="4" w:space="0" w:color="auto"/>
              <w:bottom w:val="single" w:sz="4" w:space="0" w:color="auto"/>
              <w:right w:val="single" w:sz="4" w:space="0" w:color="auto"/>
            </w:tcBorders>
          </w:tcPr>
          <w:p w14:paraId="4050CDCD"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76F41952"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D7C558E"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402.50</w:t>
            </w:r>
          </w:p>
        </w:tc>
      </w:tr>
      <w:tr w:rsidR="006A0F5C" w:rsidRPr="006A0F5C" w14:paraId="0CD1FE17"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4D7969F3" w14:textId="77777777" w:rsidR="006A0F5C" w:rsidRPr="006A0F5C" w:rsidRDefault="006A0F5C" w:rsidP="006A0F5C">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Kununurra (WA) </w:t>
            </w:r>
          </w:p>
        </w:tc>
        <w:tc>
          <w:tcPr>
            <w:tcW w:w="1842" w:type="dxa"/>
            <w:tcBorders>
              <w:top w:val="single" w:sz="4" w:space="0" w:color="auto"/>
              <w:left w:val="single" w:sz="4" w:space="0" w:color="auto"/>
              <w:bottom w:val="single" w:sz="4" w:space="0" w:color="auto"/>
              <w:right w:val="single" w:sz="4" w:space="0" w:color="auto"/>
            </w:tcBorders>
          </w:tcPr>
          <w:p w14:paraId="45E276E7"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204</w:t>
            </w:r>
          </w:p>
        </w:tc>
        <w:tc>
          <w:tcPr>
            <w:tcW w:w="2127" w:type="dxa"/>
            <w:tcBorders>
              <w:top w:val="single" w:sz="4" w:space="0" w:color="auto"/>
              <w:left w:val="single" w:sz="4" w:space="0" w:color="auto"/>
              <w:bottom w:val="single" w:sz="4" w:space="0" w:color="auto"/>
              <w:right w:val="single" w:sz="4" w:space="0" w:color="auto"/>
            </w:tcBorders>
          </w:tcPr>
          <w:p w14:paraId="1BF85DC7"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22325750"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04C5E80"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391.50</w:t>
            </w:r>
          </w:p>
        </w:tc>
      </w:tr>
      <w:tr w:rsidR="006A0F5C" w:rsidRPr="006A0F5C" w14:paraId="11236338"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6F0D6490" w14:textId="77777777" w:rsidR="006A0F5C" w:rsidRPr="006A0F5C" w:rsidRDefault="006A0F5C" w:rsidP="006A0F5C">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Thursday Island (QLD) </w:t>
            </w:r>
          </w:p>
        </w:tc>
        <w:tc>
          <w:tcPr>
            <w:tcW w:w="1842" w:type="dxa"/>
            <w:tcBorders>
              <w:top w:val="single" w:sz="4" w:space="0" w:color="auto"/>
              <w:left w:val="single" w:sz="4" w:space="0" w:color="auto"/>
              <w:bottom w:val="single" w:sz="4" w:space="0" w:color="auto"/>
              <w:right w:val="single" w:sz="4" w:space="0" w:color="auto"/>
            </w:tcBorders>
          </w:tcPr>
          <w:p w14:paraId="6FD7D6F8"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200</w:t>
            </w:r>
          </w:p>
        </w:tc>
        <w:tc>
          <w:tcPr>
            <w:tcW w:w="2127" w:type="dxa"/>
            <w:tcBorders>
              <w:top w:val="single" w:sz="4" w:space="0" w:color="auto"/>
              <w:left w:val="single" w:sz="4" w:space="0" w:color="auto"/>
              <w:bottom w:val="single" w:sz="4" w:space="0" w:color="auto"/>
              <w:right w:val="single" w:sz="4" w:space="0" w:color="auto"/>
            </w:tcBorders>
          </w:tcPr>
          <w:p w14:paraId="465EE3F3"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415BC4DB"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789BEEC1"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387.50</w:t>
            </w:r>
          </w:p>
        </w:tc>
      </w:tr>
      <w:tr w:rsidR="006A0F5C" w:rsidRPr="006A0F5C" w14:paraId="459DB6EA" w14:textId="77777777" w:rsidTr="005004C0">
        <w:trPr>
          <w:trHeight w:val="146"/>
        </w:trPr>
        <w:tc>
          <w:tcPr>
            <w:tcW w:w="2797" w:type="dxa"/>
            <w:tcBorders>
              <w:top w:val="single" w:sz="4" w:space="0" w:color="auto"/>
              <w:left w:val="single" w:sz="4" w:space="0" w:color="auto"/>
              <w:bottom w:val="single" w:sz="4" w:space="0" w:color="auto"/>
              <w:right w:val="single" w:sz="4" w:space="0" w:color="auto"/>
            </w:tcBorders>
          </w:tcPr>
          <w:p w14:paraId="15A20DA0" w14:textId="77777777" w:rsidR="006A0F5C" w:rsidRPr="006A0F5C" w:rsidRDefault="006A0F5C" w:rsidP="006A0F5C">
            <w:pPr>
              <w:autoSpaceDE w:val="0"/>
              <w:autoSpaceDN w:val="0"/>
              <w:adjustRightInd w:val="0"/>
              <w:rPr>
                <w:rFonts w:asciiTheme="minorHAnsi" w:hAnsiTheme="minorHAnsi" w:cstheme="minorHAnsi"/>
                <w:bCs/>
                <w:color w:val="000000"/>
                <w:sz w:val="22"/>
                <w:szCs w:val="22"/>
              </w:rPr>
            </w:pPr>
            <w:r w:rsidRPr="006A0F5C">
              <w:rPr>
                <w:rFonts w:asciiTheme="minorHAnsi" w:hAnsiTheme="minorHAnsi" w:cstheme="minorHAnsi"/>
                <w:bCs/>
                <w:color w:val="000000"/>
                <w:sz w:val="22"/>
                <w:szCs w:val="22"/>
              </w:rPr>
              <w:t xml:space="preserve">Yulara (NT) </w:t>
            </w:r>
          </w:p>
        </w:tc>
        <w:tc>
          <w:tcPr>
            <w:tcW w:w="1842" w:type="dxa"/>
            <w:tcBorders>
              <w:top w:val="single" w:sz="4" w:space="0" w:color="auto"/>
              <w:left w:val="single" w:sz="4" w:space="0" w:color="auto"/>
              <w:bottom w:val="single" w:sz="4" w:space="0" w:color="auto"/>
              <w:right w:val="single" w:sz="4" w:space="0" w:color="auto"/>
            </w:tcBorders>
          </w:tcPr>
          <w:p w14:paraId="04F16209" w14:textId="77777777" w:rsidR="006A0F5C" w:rsidRPr="006A0F5C" w:rsidRDefault="006A0F5C" w:rsidP="006A0F5C">
            <w:pPr>
              <w:autoSpaceDE w:val="0"/>
              <w:autoSpaceDN w:val="0"/>
              <w:adjustRightInd w:val="0"/>
              <w:jc w:val="center"/>
              <w:rPr>
                <w:rFonts w:asciiTheme="minorHAnsi" w:hAnsiTheme="minorHAnsi" w:cstheme="minorHAnsi"/>
                <w:color w:val="000000"/>
                <w:sz w:val="22"/>
                <w:szCs w:val="22"/>
              </w:rPr>
            </w:pPr>
            <w:r w:rsidRPr="006A0F5C">
              <w:rPr>
                <w:rFonts w:asciiTheme="minorHAnsi" w:hAnsiTheme="minorHAnsi" w:cstheme="minorHAnsi"/>
                <w:color w:val="000000"/>
                <w:sz w:val="22"/>
                <w:szCs w:val="22"/>
              </w:rPr>
              <w:t>400</w:t>
            </w:r>
          </w:p>
        </w:tc>
        <w:tc>
          <w:tcPr>
            <w:tcW w:w="2127" w:type="dxa"/>
            <w:tcBorders>
              <w:top w:val="single" w:sz="4" w:space="0" w:color="auto"/>
              <w:left w:val="single" w:sz="4" w:space="0" w:color="auto"/>
              <w:bottom w:val="single" w:sz="4" w:space="0" w:color="auto"/>
              <w:right w:val="single" w:sz="4" w:space="0" w:color="auto"/>
            </w:tcBorders>
          </w:tcPr>
          <w:p w14:paraId="3B4A9B82" w14:textId="77777777" w:rsidR="006A0F5C" w:rsidRPr="006A0F5C" w:rsidRDefault="006A0F5C" w:rsidP="006A0F5C">
            <w:pPr>
              <w:jc w:val="center"/>
              <w:rPr>
                <w:rFonts w:asciiTheme="minorHAnsi" w:hAnsiTheme="minorHAnsi" w:cstheme="minorHAnsi"/>
                <w:sz w:val="22"/>
                <w:szCs w:val="22"/>
              </w:rPr>
            </w:pPr>
            <w:r w:rsidRPr="006A0F5C">
              <w:rPr>
                <w:rFonts w:asciiTheme="minorHAnsi" w:hAnsiTheme="minorHAnsi" w:cstheme="minorHAnsi"/>
                <w:sz w:val="22"/>
                <w:szCs w:val="22"/>
              </w:rPr>
              <w:t>as above</w:t>
            </w:r>
          </w:p>
        </w:tc>
        <w:tc>
          <w:tcPr>
            <w:tcW w:w="1275" w:type="dxa"/>
            <w:tcBorders>
              <w:top w:val="single" w:sz="4" w:space="0" w:color="auto"/>
              <w:left w:val="single" w:sz="4" w:space="0" w:color="auto"/>
              <w:bottom w:val="single" w:sz="4" w:space="0" w:color="auto"/>
              <w:right w:val="single" w:sz="4" w:space="0" w:color="auto"/>
            </w:tcBorders>
          </w:tcPr>
          <w:p w14:paraId="383C9275"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28.70</w:t>
            </w:r>
          </w:p>
        </w:tc>
        <w:tc>
          <w:tcPr>
            <w:tcW w:w="1276" w:type="dxa"/>
            <w:tcBorders>
              <w:top w:val="single" w:sz="4" w:space="0" w:color="auto"/>
              <w:left w:val="single" w:sz="4" w:space="0" w:color="auto"/>
              <w:bottom w:val="single" w:sz="4" w:space="0" w:color="auto"/>
              <w:right w:val="single" w:sz="4" w:space="0" w:color="auto"/>
            </w:tcBorders>
          </w:tcPr>
          <w:p w14:paraId="06CB703E"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sz w:val="22"/>
                <w:szCs w:val="22"/>
              </w:rPr>
              <w:t>587.50</w:t>
            </w:r>
          </w:p>
        </w:tc>
      </w:tr>
    </w:tbl>
    <w:p w14:paraId="15D43C4D" w14:textId="77777777" w:rsidR="006A0F5C" w:rsidRPr="006A0F5C" w:rsidRDefault="006A0F5C" w:rsidP="006A0F5C">
      <w:pPr>
        <w:rPr>
          <w:rFonts w:asciiTheme="minorHAnsi" w:hAnsiTheme="minorHAnsi" w:cstheme="minorHAnsi"/>
        </w:rPr>
      </w:pPr>
    </w:p>
    <w:p w14:paraId="0AE6C4F2" w14:textId="77777777" w:rsidR="005A5F4F" w:rsidRDefault="005A5F4F">
      <w:pPr>
        <w:spacing w:after="200" w:line="276" w:lineRule="auto"/>
        <w:rPr>
          <w:b/>
          <w:bCs/>
        </w:rPr>
      </w:pPr>
      <w:r>
        <w:rPr>
          <w:b/>
          <w:bCs/>
        </w:rPr>
        <w:br w:type="page"/>
      </w:r>
    </w:p>
    <w:p w14:paraId="70555CC4" w14:textId="7B0B63FC" w:rsidR="00AA6B24" w:rsidRPr="005A5F4F" w:rsidRDefault="00AA6B24" w:rsidP="005A5F4F">
      <w:pPr>
        <w:pStyle w:val="Heading2"/>
      </w:pPr>
      <w:bookmarkStart w:id="74" w:name="_Toc34128158"/>
      <w:r w:rsidRPr="005A5F4F">
        <w:lastRenderedPageBreak/>
        <w:t xml:space="preserve">Attachment </w:t>
      </w:r>
      <w:r w:rsidR="00752B4A">
        <w:t>G</w:t>
      </w:r>
      <w:r w:rsidRPr="005A5F4F">
        <w:t xml:space="preserve"> – International Travel – claiming per diem allowance</w:t>
      </w:r>
      <w:bookmarkEnd w:id="74"/>
      <w:r w:rsidRPr="005A5F4F">
        <w:t xml:space="preserve"> </w:t>
      </w:r>
    </w:p>
    <w:p w14:paraId="37BC37E4" w14:textId="77777777" w:rsidR="006A0F5C" w:rsidRPr="006A0F5C" w:rsidRDefault="006A0F5C" w:rsidP="006A0F5C">
      <w:pPr>
        <w:pStyle w:val="Heading1"/>
        <w:rPr>
          <w:rFonts w:asciiTheme="minorHAnsi" w:hAnsiTheme="minorHAnsi" w:cstheme="minorHAnsi"/>
          <w:b w:val="0"/>
        </w:rPr>
      </w:pPr>
    </w:p>
    <w:p w14:paraId="347653E1" w14:textId="1C3EFEA8" w:rsidR="006A0F5C" w:rsidRPr="00752B4A" w:rsidRDefault="006A0F5C" w:rsidP="00752B4A">
      <w:pPr>
        <w:jc w:val="center"/>
        <w:rPr>
          <w:b/>
          <w:bCs/>
          <w:sz w:val="28"/>
          <w:szCs w:val="22"/>
        </w:rPr>
      </w:pPr>
      <w:r w:rsidRPr="00752B4A">
        <w:rPr>
          <w:sz w:val="28"/>
          <w:szCs w:val="22"/>
        </w:rPr>
        <w:t>EXPENSE PAYMENT BENEFIT DECLARATION</w:t>
      </w:r>
    </w:p>
    <w:p w14:paraId="3A7CC098" w14:textId="6DDBB5A6" w:rsidR="006A0F5C" w:rsidRPr="00752B4A" w:rsidRDefault="006A0F5C" w:rsidP="00752B4A">
      <w:pPr>
        <w:jc w:val="center"/>
        <w:rPr>
          <w:b/>
          <w:bCs/>
          <w:sz w:val="28"/>
          <w:szCs w:val="22"/>
        </w:rPr>
      </w:pPr>
      <w:r w:rsidRPr="00752B4A">
        <w:rPr>
          <w:sz w:val="28"/>
          <w:szCs w:val="22"/>
        </w:rPr>
        <w:t>WHEN CLAIMING PER DIEM ALLOWANCE</w:t>
      </w:r>
    </w:p>
    <w:p w14:paraId="5EF56999" w14:textId="77777777" w:rsidR="006A0F5C" w:rsidRPr="00752B4A" w:rsidRDefault="006A0F5C" w:rsidP="00752B4A">
      <w:pPr>
        <w:jc w:val="center"/>
        <w:rPr>
          <w:sz w:val="28"/>
          <w:szCs w:val="22"/>
        </w:rPr>
      </w:pPr>
      <w:r w:rsidRPr="00752B4A">
        <w:rPr>
          <w:sz w:val="28"/>
          <w:szCs w:val="22"/>
        </w:rPr>
        <w:t>FOR INTERNATIONAL TRAVEL</w:t>
      </w:r>
    </w:p>
    <w:p w14:paraId="07E0FF62" w14:textId="77777777" w:rsidR="006A0F5C" w:rsidRPr="006A0F5C" w:rsidRDefault="006A0F5C" w:rsidP="006A0F5C">
      <w:pPr>
        <w:rPr>
          <w:rFonts w:asciiTheme="minorHAnsi" w:hAnsiTheme="minorHAnsi" w:cstheme="minorHAnsi"/>
        </w:rPr>
      </w:pPr>
    </w:p>
    <w:p w14:paraId="5DB1FC2F" w14:textId="77777777" w:rsidR="006A0F5C" w:rsidRPr="006A0F5C" w:rsidRDefault="006A0F5C" w:rsidP="006A0F5C">
      <w:pPr>
        <w:spacing w:line="480" w:lineRule="auto"/>
        <w:rPr>
          <w:rFonts w:asciiTheme="minorHAnsi" w:hAnsiTheme="minorHAnsi" w:cstheme="minorHAnsi"/>
        </w:rPr>
      </w:pPr>
      <w:r w:rsidRPr="006A0F5C">
        <w:rPr>
          <w:rFonts w:asciiTheme="minorHAnsi" w:hAnsiTheme="minorHAnsi" w:cstheme="minorHAnsi"/>
        </w:rPr>
        <w:t>I, _____________________________________________am claiming the daily allowance per day for _________ days in _______________ (country) (this does not include days in transit)</w:t>
      </w:r>
    </w:p>
    <w:p w14:paraId="10249003" w14:textId="77777777" w:rsidR="006A0F5C" w:rsidRPr="006A0F5C" w:rsidRDefault="006A0F5C" w:rsidP="006A0F5C">
      <w:pPr>
        <w:rPr>
          <w:rFonts w:asciiTheme="minorHAnsi" w:hAnsiTheme="minorHAnsi" w:cstheme="minorHAnsi"/>
        </w:rPr>
      </w:pPr>
    </w:p>
    <w:p w14:paraId="65B57D02" w14:textId="77777777" w:rsidR="006A0F5C" w:rsidRPr="006A0F5C" w:rsidRDefault="006A0F5C" w:rsidP="006A0F5C">
      <w:pPr>
        <w:rPr>
          <w:rFonts w:asciiTheme="minorHAnsi" w:hAnsiTheme="minorHAnsi" w:cstheme="minorHAnsi"/>
        </w:rPr>
      </w:pPr>
    </w:p>
    <w:p w14:paraId="7E899F39" w14:textId="77777777" w:rsidR="006A0F5C" w:rsidRPr="006A0F5C" w:rsidRDefault="006A0F5C" w:rsidP="006A0F5C">
      <w:pPr>
        <w:rPr>
          <w:rFonts w:asciiTheme="minorHAnsi" w:hAnsiTheme="minorHAnsi" w:cstheme="minorHAnsi"/>
        </w:rPr>
      </w:pPr>
      <w:r w:rsidRPr="006A0F5C">
        <w:rPr>
          <w:rFonts w:asciiTheme="minorHAnsi" w:hAnsiTheme="minorHAnsi" w:cstheme="minorHAnsi"/>
        </w:rPr>
        <w:t>and declare that the daily allowance paid for meals and incidentals was fully expensed and the expenses were incurred by me for the following purpose(s):</w:t>
      </w:r>
    </w:p>
    <w:p w14:paraId="00AE4453" w14:textId="77777777" w:rsidR="006A0F5C" w:rsidRPr="006A0F5C" w:rsidRDefault="006A0F5C" w:rsidP="006A0F5C">
      <w:pPr>
        <w:rPr>
          <w:rFonts w:asciiTheme="minorHAnsi" w:hAnsiTheme="minorHAnsi" w:cstheme="minorHAnsi"/>
        </w:rPr>
      </w:pPr>
      <w:r w:rsidRPr="006A0F5C">
        <w:rPr>
          <w:rFonts w:asciiTheme="minorHAnsi" w:hAnsiTheme="minorHAnsi" w:cstheme="minorHAnsi"/>
          <w:b/>
          <w:bCs/>
        </w:rPr>
        <w:t>To increase/update my                                                                        skills and knowledge.</w:t>
      </w:r>
    </w:p>
    <w:p w14:paraId="387FC5F2" w14:textId="77777777" w:rsidR="006A0F5C" w:rsidRPr="006A0F5C" w:rsidRDefault="006A0F5C" w:rsidP="006A0F5C">
      <w:pPr>
        <w:rPr>
          <w:rFonts w:asciiTheme="minorHAnsi" w:hAnsiTheme="minorHAnsi" w:cstheme="minorHAnsi"/>
        </w:rPr>
      </w:pPr>
      <w:r w:rsidRPr="006A0F5C">
        <w:rPr>
          <w:rFonts w:asciiTheme="minorHAnsi" w:hAnsiTheme="minorHAnsi" w:cstheme="minorHAnsi"/>
        </w:rPr>
        <w:t xml:space="preserve">I also declare that the percentage of those expenses incurred in earning my assessable income was </w:t>
      </w:r>
      <w:r w:rsidRPr="006A0F5C">
        <w:rPr>
          <w:rFonts w:asciiTheme="minorHAnsi" w:hAnsiTheme="minorHAnsi" w:cstheme="minorHAnsi"/>
          <w:b/>
          <w:bCs/>
        </w:rPr>
        <w:t>100%</w:t>
      </w:r>
      <w:r w:rsidRPr="006A0F5C">
        <w:rPr>
          <w:rFonts w:asciiTheme="minorHAnsi" w:hAnsiTheme="minorHAnsi" w:cstheme="minorHAnsi"/>
        </w:rPr>
        <w:t>.</w:t>
      </w:r>
    </w:p>
    <w:p w14:paraId="18D9ABAF" w14:textId="77777777" w:rsidR="006A0F5C" w:rsidRPr="006A0F5C" w:rsidRDefault="006A0F5C" w:rsidP="006A0F5C">
      <w:pPr>
        <w:rPr>
          <w:rFonts w:asciiTheme="minorHAnsi" w:hAnsiTheme="minorHAnsi" w:cstheme="minorHAnsi"/>
        </w:rPr>
      </w:pPr>
    </w:p>
    <w:p w14:paraId="719C248C" w14:textId="77777777" w:rsidR="006A0F5C" w:rsidRPr="006A0F5C" w:rsidRDefault="006A0F5C" w:rsidP="006A0F5C">
      <w:pPr>
        <w:rPr>
          <w:rFonts w:asciiTheme="minorHAnsi" w:hAnsiTheme="minorHAnsi" w:cstheme="minorHAnsi"/>
        </w:rPr>
      </w:pPr>
      <w:r w:rsidRPr="006A0F5C">
        <w:rPr>
          <w:rFonts w:asciiTheme="minorHAnsi" w:hAnsiTheme="minorHAnsi" w:cstheme="minorHAnsi"/>
        </w:rPr>
        <w:t>Signature:</w:t>
      </w:r>
      <w:r w:rsidRPr="006A0F5C">
        <w:rPr>
          <w:rFonts w:asciiTheme="minorHAnsi" w:hAnsiTheme="minorHAnsi" w:cstheme="minorHAnsi"/>
        </w:rPr>
        <w:tab/>
        <w:t>___________________________________</w:t>
      </w:r>
    </w:p>
    <w:p w14:paraId="0E33161C" w14:textId="77777777" w:rsidR="006A0F5C" w:rsidRPr="006A0F5C" w:rsidRDefault="006A0F5C" w:rsidP="006A0F5C">
      <w:pPr>
        <w:rPr>
          <w:rFonts w:asciiTheme="minorHAnsi" w:hAnsiTheme="minorHAnsi" w:cstheme="minorHAnsi"/>
        </w:rPr>
      </w:pPr>
    </w:p>
    <w:p w14:paraId="58E3DE67" w14:textId="77777777" w:rsidR="006A0F5C" w:rsidRPr="006A0F5C" w:rsidRDefault="006A0F5C" w:rsidP="006A0F5C">
      <w:pPr>
        <w:rPr>
          <w:rFonts w:asciiTheme="minorHAnsi" w:hAnsiTheme="minorHAnsi" w:cstheme="minorHAnsi"/>
        </w:rPr>
      </w:pPr>
      <w:r w:rsidRPr="006A0F5C">
        <w:rPr>
          <w:rFonts w:asciiTheme="minorHAnsi" w:hAnsiTheme="minorHAnsi" w:cstheme="minorHAnsi"/>
        </w:rPr>
        <w:t>Date:</w:t>
      </w:r>
      <w:r w:rsidRPr="006A0F5C">
        <w:rPr>
          <w:rFonts w:asciiTheme="minorHAnsi" w:hAnsiTheme="minorHAnsi" w:cstheme="minorHAnsi"/>
        </w:rPr>
        <w:tab/>
      </w:r>
      <w:r w:rsidRPr="006A0F5C">
        <w:rPr>
          <w:rFonts w:asciiTheme="minorHAnsi" w:hAnsiTheme="minorHAnsi" w:cstheme="minorHAnsi"/>
        </w:rPr>
        <w:tab/>
        <w:t>___________________________________</w:t>
      </w:r>
    </w:p>
    <w:p w14:paraId="38D7F208" w14:textId="77777777" w:rsidR="006A0F5C" w:rsidRPr="006A0F5C" w:rsidRDefault="006A0F5C" w:rsidP="006A0F5C">
      <w:pPr>
        <w:rPr>
          <w:rFonts w:asciiTheme="minorHAnsi" w:hAnsiTheme="minorHAnsi" w:cstheme="minorHAnsi"/>
        </w:rPr>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2410"/>
        <w:gridCol w:w="1559"/>
      </w:tblGrid>
      <w:tr w:rsidR="006A0F5C" w:rsidRPr="006A0F5C" w14:paraId="5A98CB68" w14:textId="77777777" w:rsidTr="006A0F5C">
        <w:trPr>
          <w:trHeight w:val="153"/>
        </w:trPr>
        <w:tc>
          <w:tcPr>
            <w:tcW w:w="1418" w:type="dxa"/>
          </w:tcPr>
          <w:p w14:paraId="4F6CE3DD"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b/>
                <w:bCs/>
                <w:sz w:val="22"/>
                <w:szCs w:val="22"/>
              </w:rPr>
              <w:t xml:space="preserve">Cost Group </w:t>
            </w:r>
          </w:p>
        </w:tc>
        <w:tc>
          <w:tcPr>
            <w:tcW w:w="2410" w:type="dxa"/>
          </w:tcPr>
          <w:p w14:paraId="1F6E6FA7" w14:textId="77777777"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Food and drink ($)</w:t>
            </w:r>
          </w:p>
          <w:p w14:paraId="6ABE0F64" w14:textId="77777777" w:rsidR="006A0F5C" w:rsidRPr="006A0F5C" w:rsidRDefault="006A0F5C" w:rsidP="006A0F5C">
            <w:pPr>
              <w:pStyle w:val="Default"/>
              <w:jc w:val="center"/>
              <w:rPr>
                <w:rFonts w:asciiTheme="minorHAnsi" w:hAnsiTheme="minorHAnsi" w:cstheme="minorHAnsi"/>
                <w:sz w:val="22"/>
                <w:szCs w:val="22"/>
              </w:rPr>
            </w:pPr>
          </w:p>
        </w:tc>
        <w:tc>
          <w:tcPr>
            <w:tcW w:w="2410" w:type="dxa"/>
          </w:tcPr>
          <w:p w14:paraId="1861523C" w14:textId="77777777" w:rsidR="006A0F5C" w:rsidRPr="006A0F5C" w:rsidRDefault="006A0F5C" w:rsidP="006A0F5C">
            <w:pPr>
              <w:jc w:val="center"/>
              <w:rPr>
                <w:rFonts w:asciiTheme="minorHAnsi" w:hAnsiTheme="minorHAnsi" w:cstheme="minorHAnsi"/>
                <w:b/>
                <w:bCs/>
              </w:rPr>
            </w:pPr>
            <w:r w:rsidRPr="006A0F5C">
              <w:rPr>
                <w:rFonts w:asciiTheme="minorHAnsi" w:hAnsiTheme="minorHAnsi" w:cstheme="minorHAnsi"/>
                <w:b/>
                <w:bCs/>
              </w:rPr>
              <w:t>Incidentals ($)</w:t>
            </w:r>
          </w:p>
        </w:tc>
        <w:tc>
          <w:tcPr>
            <w:tcW w:w="1559" w:type="dxa"/>
          </w:tcPr>
          <w:p w14:paraId="689C98A4" w14:textId="77777777" w:rsidR="006A0F5C" w:rsidRPr="006A0F5C" w:rsidRDefault="006A0F5C" w:rsidP="006A0F5C">
            <w:pPr>
              <w:jc w:val="center"/>
              <w:rPr>
                <w:rFonts w:asciiTheme="minorHAnsi" w:hAnsiTheme="minorHAnsi" w:cstheme="minorHAnsi"/>
              </w:rPr>
            </w:pPr>
            <w:r w:rsidRPr="006A0F5C">
              <w:rPr>
                <w:rFonts w:asciiTheme="minorHAnsi" w:hAnsiTheme="minorHAnsi" w:cstheme="minorHAnsi"/>
                <w:b/>
                <w:bCs/>
              </w:rPr>
              <w:t>Daily total ($)</w:t>
            </w:r>
          </w:p>
        </w:tc>
      </w:tr>
      <w:tr w:rsidR="006A0F5C" w:rsidRPr="006A0F5C" w14:paraId="52682EA1" w14:textId="77777777" w:rsidTr="006A0F5C">
        <w:trPr>
          <w:trHeight w:val="224"/>
        </w:trPr>
        <w:tc>
          <w:tcPr>
            <w:tcW w:w="1418" w:type="dxa"/>
          </w:tcPr>
          <w:p w14:paraId="32C029FA" w14:textId="77777777" w:rsidR="006A0F5C" w:rsidRPr="006A0F5C" w:rsidRDefault="006A0F5C" w:rsidP="006A0F5C">
            <w:pPr>
              <w:pStyle w:val="Default"/>
              <w:contextualSpacing/>
              <w:rPr>
                <w:rFonts w:asciiTheme="minorHAnsi" w:hAnsiTheme="minorHAnsi" w:cstheme="minorHAnsi"/>
                <w:sz w:val="22"/>
                <w:szCs w:val="22"/>
              </w:rPr>
            </w:pPr>
            <w:r w:rsidRPr="006A0F5C">
              <w:rPr>
                <w:rFonts w:asciiTheme="minorHAnsi" w:hAnsiTheme="minorHAnsi" w:cstheme="minorHAnsi"/>
                <w:b/>
                <w:bCs/>
                <w:sz w:val="22"/>
                <w:szCs w:val="22"/>
              </w:rPr>
              <w:t>1</w:t>
            </w:r>
          </w:p>
        </w:tc>
        <w:tc>
          <w:tcPr>
            <w:tcW w:w="2410" w:type="dxa"/>
          </w:tcPr>
          <w:p w14:paraId="11172374"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$50</w:t>
            </w:r>
          </w:p>
        </w:tc>
        <w:tc>
          <w:tcPr>
            <w:tcW w:w="2410" w:type="dxa"/>
          </w:tcPr>
          <w:p w14:paraId="3FB7E57E"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$20</w:t>
            </w:r>
          </w:p>
        </w:tc>
        <w:tc>
          <w:tcPr>
            <w:tcW w:w="1559" w:type="dxa"/>
          </w:tcPr>
          <w:p w14:paraId="0CEBF023" w14:textId="20D48EC7" w:rsidR="006A0F5C" w:rsidRPr="006A0F5C" w:rsidRDefault="006A0F5C" w:rsidP="006A0F5C">
            <w:pPr>
              <w:contextualSpacing/>
              <w:jc w:val="center"/>
              <w:rPr>
                <w:rFonts w:asciiTheme="minorHAnsi" w:hAnsiTheme="minorHAnsi" w:cstheme="minorHAnsi"/>
                <w:color w:val="000000"/>
                <w:szCs w:val="24"/>
              </w:rPr>
            </w:pPr>
            <w:r w:rsidRPr="006A0F5C">
              <w:rPr>
                <w:rFonts w:asciiTheme="minorHAnsi" w:hAnsiTheme="minorHAnsi" w:cstheme="minorHAnsi"/>
              </w:rPr>
              <w:t>$70</w:t>
            </w:r>
          </w:p>
        </w:tc>
      </w:tr>
      <w:tr w:rsidR="006A0F5C" w:rsidRPr="006A0F5C" w14:paraId="44EF7322" w14:textId="77777777" w:rsidTr="006A0F5C">
        <w:trPr>
          <w:trHeight w:val="153"/>
        </w:trPr>
        <w:tc>
          <w:tcPr>
            <w:tcW w:w="1418" w:type="dxa"/>
          </w:tcPr>
          <w:p w14:paraId="01D1AE02" w14:textId="77777777" w:rsidR="006A0F5C" w:rsidRPr="006A0F5C" w:rsidRDefault="006A0F5C" w:rsidP="006A0F5C">
            <w:pPr>
              <w:pStyle w:val="Default"/>
              <w:contextualSpacing/>
              <w:rPr>
                <w:rFonts w:asciiTheme="minorHAnsi" w:hAnsiTheme="minorHAnsi" w:cstheme="minorHAnsi"/>
                <w:sz w:val="22"/>
                <w:szCs w:val="22"/>
              </w:rPr>
            </w:pPr>
            <w:r w:rsidRPr="006A0F5C">
              <w:rPr>
                <w:rFonts w:asciiTheme="minorHAnsi" w:hAnsiTheme="minorHAnsi" w:cstheme="minorHAnsi"/>
                <w:b/>
                <w:bCs/>
                <w:sz w:val="22"/>
                <w:szCs w:val="22"/>
              </w:rPr>
              <w:t>2</w:t>
            </w:r>
          </w:p>
        </w:tc>
        <w:tc>
          <w:tcPr>
            <w:tcW w:w="2410" w:type="dxa"/>
          </w:tcPr>
          <w:p w14:paraId="640D3C32"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$60</w:t>
            </w:r>
          </w:p>
        </w:tc>
        <w:tc>
          <w:tcPr>
            <w:tcW w:w="2410" w:type="dxa"/>
          </w:tcPr>
          <w:p w14:paraId="6ACB3037"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$30</w:t>
            </w:r>
          </w:p>
        </w:tc>
        <w:tc>
          <w:tcPr>
            <w:tcW w:w="1559" w:type="dxa"/>
          </w:tcPr>
          <w:p w14:paraId="1005ADF6" w14:textId="77777777" w:rsidR="006A0F5C" w:rsidRPr="006A0F5C" w:rsidRDefault="006A0F5C" w:rsidP="006A0F5C">
            <w:pPr>
              <w:contextualSpacing/>
              <w:jc w:val="center"/>
              <w:rPr>
                <w:rFonts w:asciiTheme="minorHAnsi" w:hAnsiTheme="minorHAnsi" w:cstheme="minorHAnsi"/>
                <w:color w:val="000000"/>
                <w:szCs w:val="24"/>
              </w:rPr>
            </w:pPr>
            <w:r w:rsidRPr="006A0F5C">
              <w:rPr>
                <w:rFonts w:asciiTheme="minorHAnsi" w:hAnsiTheme="minorHAnsi" w:cstheme="minorHAnsi"/>
              </w:rPr>
              <w:t>$90</w:t>
            </w:r>
          </w:p>
        </w:tc>
      </w:tr>
      <w:tr w:rsidR="006A0F5C" w:rsidRPr="006A0F5C" w14:paraId="5B13FA5F" w14:textId="77777777" w:rsidTr="006A0F5C">
        <w:trPr>
          <w:trHeight w:val="153"/>
        </w:trPr>
        <w:tc>
          <w:tcPr>
            <w:tcW w:w="1418" w:type="dxa"/>
          </w:tcPr>
          <w:p w14:paraId="3120C51B" w14:textId="77777777" w:rsidR="006A0F5C" w:rsidRPr="006A0F5C" w:rsidRDefault="006A0F5C" w:rsidP="006A0F5C">
            <w:pPr>
              <w:pStyle w:val="Default"/>
              <w:contextualSpacing/>
              <w:rPr>
                <w:rFonts w:asciiTheme="minorHAnsi" w:hAnsiTheme="minorHAnsi" w:cstheme="minorHAnsi"/>
                <w:sz w:val="22"/>
                <w:szCs w:val="22"/>
              </w:rPr>
            </w:pPr>
            <w:r w:rsidRPr="006A0F5C">
              <w:rPr>
                <w:rFonts w:asciiTheme="minorHAnsi" w:hAnsiTheme="minorHAnsi" w:cstheme="minorHAnsi"/>
                <w:b/>
                <w:bCs/>
                <w:sz w:val="22"/>
                <w:szCs w:val="22"/>
              </w:rPr>
              <w:t>3</w:t>
            </w:r>
          </w:p>
        </w:tc>
        <w:tc>
          <w:tcPr>
            <w:tcW w:w="2410" w:type="dxa"/>
          </w:tcPr>
          <w:p w14:paraId="513669E9"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$70</w:t>
            </w:r>
          </w:p>
        </w:tc>
        <w:tc>
          <w:tcPr>
            <w:tcW w:w="2410" w:type="dxa"/>
          </w:tcPr>
          <w:p w14:paraId="2F89E5F7"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$30</w:t>
            </w:r>
          </w:p>
        </w:tc>
        <w:tc>
          <w:tcPr>
            <w:tcW w:w="1559" w:type="dxa"/>
          </w:tcPr>
          <w:p w14:paraId="5847F1CC" w14:textId="77777777" w:rsidR="006A0F5C" w:rsidRPr="006A0F5C" w:rsidRDefault="006A0F5C" w:rsidP="006A0F5C">
            <w:pPr>
              <w:contextualSpacing/>
              <w:jc w:val="center"/>
              <w:rPr>
                <w:rFonts w:asciiTheme="minorHAnsi" w:hAnsiTheme="minorHAnsi" w:cstheme="minorHAnsi"/>
                <w:color w:val="000000"/>
                <w:szCs w:val="24"/>
              </w:rPr>
            </w:pPr>
            <w:r w:rsidRPr="006A0F5C">
              <w:rPr>
                <w:rFonts w:asciiTheme="minorHAnsi" w:hAnsiTheme="minorHAnsi" w:cstheme="minorHAnsi"/>
              </w:rPr>
              <w:t>$100</w:t>
            </w:r>
          </w:p>
        </w:tc>
      </w:tr>
      <w:tr w:rsidR="006A0F5C" w:rsidRPr="006A0F5C" w14:paraId="216CD932" w14:textId="77777777" w:rsidTr="006A0F5C">
        <w:trPr>
          <w:trHeight w:val="153"/>
        </w:trPr>
        <w:tc>
          <w:tcPr>
            <w:tcW w:w="1418" w:type="dxa"/>
          </w:tcPr>
          <w:p w14:paraId="2878F17E" w14:textId="77777777" w:rsidR="006A0F5C" w:rsidRPr="006A0F5C" w:rsidRDefault="006A0F5C" w:rsidP="006A0F5C">
            <w:pPr>
              <w:pStyle w:val="Default"/>
              <w:contextualSpacing/>
              <w:rPr>
                <w:rFonts w:asciiTheme="minorHAnsi" w:hAnsiTheme="minorHAnsi" w:cstheme="minorHAnsi"/>
                <w:sz w:val="22"/>
                <w:szCs w:val="22"/>
              </w:rPr>
            </w:pPr>
            <w:r w:rsidRPr="006A0F5C">
              <w:rPr>
                <w:rFonts w:asciiTheme="minorHAnsi" w:hAnsiTheme="minorHAnsi" w:cstheme="minorHAnsi"/>
                <w:b/>
                <w:bCs/>
                <w:sz w:val="22"/>
                <w:szCs w:val="22"/>
              </w:rPr>
              <w:t>4</w:t>
            </w:r>
          </w:p>
        </w:tc>
        <w:tc>
          <w:tcPr>
            <w:tcW w:w="2410" w:type="dxa"/>
          </w:tcPr>
          <w:p w14:paraId="42D54697"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c>
          <w:tcPr>
            <w:tcW w:w="2410" w:type="dxa"/>
          </w:tcPr>
          <w:p w14:paraId="0B01E434"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$25</w:t>
            </w:r>
          </w:p>
        </w:tc>
        <w:tc>
          <w:tcPr>
            <w:tcW w:w="1559" w:type="dxa"/>
          </w:tcPr>
          <w:p w14:paraId="629C4E18" w14:textId="77777777" w:rsidR="006A0F5C" w:rsidRPr="006A0F5C" w:rsidRDefault="006A0F5C" w:rsidP="006A0F5C">
            <w:pPr>
              <w:contextualSpacing/>
              <w:jc w:val="center"/>
              <w:rPr>
                <w:rFonts w:asciiTheme="minorHAnsi" w:hAnsiTheme="minorHAnsi" w:cstheme="minorHAnsi"/>
                <w:color w:val="000000"/>
                <w:szCs w:val="24"/>
              </w:rPr>
            </w:pPr>
            <w:r w:rsidRPr="006A0F5C">
              <w:rPr>
                <w:rFonts w:asciiTheme="minorHAnsi" w:hAnsiTheme="minorHAnsi" w:cstheme="minorHAnsi"/>
              </w:rPr>
              <w:t>$125</w:t>
            </w:r>
          </w:p>
        </w:tc>
      </w:tr>
      <w:tr w:rsidR="006A0F5C" w:rsidRPr="006A0F5C" w14:paraId="1B406A5D" w14:textId="77777777" w:rsidTr="006A0F5C">
        <w:trPr>
          <w:trHeight w:val="153"/>
        </w:trPr>
        <w:tc>
          <w:tcPr>
            <w:tcW w:w="1418" w:type="dxa"/>
          </w:tcPr>
          <w:p w14:paraId="67D50AE9" w14:textId="77777777" w:rsidR="006A0F5C" w:rsidRPr="006A0F5C" w:rsidRDefault="006A0F5C" w:rsidP="006A0F5C">
            <w:pPr>
              <w:pStyle w:val="Default"/>
              <w:contextualSpacing/>
              <w:rPr>
                <w:rFonts w:asciiTheme="minorHAnsi" w:hAnsiTheme="minorHAnsi" w:cstheme="minorHAnsi"/>
                <w:sz w:val="22"/>
                <w:szCs w:val="22"/>
              </w:rPr>
            </w:pPr>
            <w:r w:rsidRPr="006A0F5C">
              <w:rPr>
                <w:rFonts w:asciiTheme="minorHAnsi" w:hAnsiTheme="minorHAnsi" w:cstheme="minorHAnsi"/>
                <w:b/>
                <w:bCs/>
                <w:sz w:val="22"/>
                <w:szCs w:val="22"/>
              </w:rPr>
              <w:t>5</w:t>
            </w:r>
          </w:p>
        </w:tc>
        <w:tc>
          <w:tcPr>
            <w:tcW w:w="2410" w:type="dxa"/>
          </w:tcPr>
          <w:p w14:paraId="73106BE0"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c>
          <w:tcPr>
            <w:tcW w:w="2410" w:type="dxa"/>
          </w:tcPr>
          <w:p w14:paraId="58076B68"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$40</w:t>
            </w:r>
          </w:p>
        </w:tc>
        <w:tc>
          <w:tcPr>
            <w:tcW w:w="1559" w:type="dxa"/>
          </w:tcPr>
          <w:p w14:paraId="2FB05883" w14:textId="77777777" w:rsidR="006A0F5C" w:rsidRPr="006A0F5C" w:rsidRDefault="006A0F5C" w:rsidP="006A0F5C">
            <w:pPr>
              <w:contextualSpacing/>
              <w:jc w:val="center"/>
              <w:rPr>
                <w:rFonts w:asciiTheme="minorHAnsi" w:hAnsiTheme="minorHAnsi" w:cstheme="minorHAnsi"/>
                <w:color w:val="000000"/>
                <w:szCs w:val="24"/>
              </w:rPr>
            </w:pPr>
            <w:r w:rsidRPr="006A0F5C">
              <w:rPr>
                <w:rFonts w:asciiTheme="minorHAnsi" w:hAnsiTheme="minorHAnsi" w:cstheme="minorHAnsi"/>
              </w:rPr>
              <w:t>$140</w:t>
            </w:r>
          </w:p>
        </w:tc>
      </w:tr>
      <w:tr w:rsidR="006A0F5C" w:rsidRPr="006A0F5C" w14:paraId="173CDA1C" w14:textId="77777777" w:rsidTr="006A0F5C">
        <w:trPr>
          <w:trHeight w:val="271"/>
        </w:trPr>
        <w:tc>
          <w:tcPr>
            <w:tcW w:w="1418" w:type="dxa"/>
          </w:tcPr>
          <w:p w14:paraId="113D4449" w14:textId="77777777" w:rsidR="006A0F5C" w:rsidRPr="006A0F5C" w:rsidRDefault="006A0F5C" w:rsidP="006A0F5C">
            <w:pPr>
              <w:pStyle w:val="Default"/>
              <w:contextualSpacing/>
              <w:rPr>
                <w:rFonts w:asciiTheme="minorHAnsi" w:hAnsiTheme="minorHAnsi" w:cstheme="minorHAnsi"/>
                <w:sz w:val="22"/>
                <w:szCs w:val="22"/>
              </w:rPr>
            </w:pPr>
            <w:r w:rsidRPr="006A0F5C">
              <w:rPr>
                <w:rFonts w:asciiTheme="minorHAnsi" w:hAnsiTheme="minorHAnsi" w:cstheme="minorHAnsi"/>
                <w:b/>
                <w:bCs/>
                <w:sz w:val="22"/>
                <w:szCs w:val="22"/>
              </w:rPr>
              <w:t>6</w:t>
            </w:r>
          </w:p>
        </w:tc>
        <w:tc>
          <w:tcPr>
            <w:tcW w:w="2410" w:type="dxa"/>
          </w:tcPr>
          <w:p w14:paraId="76715778"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$100</w:t>
            </w:r>
          </w:p>
        </w:tc>
        <w:tc>
          <w:tcPr>
            <w:tcW w:w="2410" w:type="dxa"/>
          </w:tcPr>
          <w:p w14:paraId="75358436" w14:textId="77777777" w:rsidR="006A0F5C" w:rsidRPr="006A0F5C" w:rsidRDefault="006A0F5C" w:rsidP="006A0F5C">
            <w:pPr>
              <w:pStyle w:val="Default"/>
              <w:contextualSpacing/>
              <w:jc w:val="center"/>
              <w:rPr>
                <w:rFonts w:asciiTheme="minorHAnsi" w:hAnsiTheme="minorHAnsi" w:cstheme="minorHAnsi"/>
                <w:sz w:val="22"/>
                <w:szCs w:val="22"/>
              </w:rPr>
            </w:pPr>
            <w:r w:rsidRPr="006A0F5C">
              <w:rPr>
                <w:rFonts w:asciiTheme="minorHAnsi" w:hAnsiTheme="minorHAnsi" w:cstheme="minorHAnsi"/>
                <w:sz w:val="22"/>
                <w:szCs w:val="22"/>
              </w:rPr>
              <w:t>$40</w:t>
            </w:r>
          </w:p>
        </w:tc>
        <w:tc>
          <w:tcPr>
            <w:tcW w:w="1559" w:type="dxa"/>
          </w:tcPr>
          <w:p w14:paraId="211E01EE" w14:textId="77777777" w:rsidR="006A0F5C" w:rsidRPr="006A0F5C" w:rsidRDefault="006A0F5C" w:rsidP="006A0F5C">
            <w:pPr>
              <w:contextualSpacing/>
              <w:jc w:val="center"/>
              <w:rPr>
                <w:rFonts w:asciiTheme="minorHAnsi" w:hAnsiTheme="minorHAnsi" w:cstheme="minorHAnsi"/>
                <w:color w:val="000000"/>
                <w:szCs w:val="24"/>
              </w:rPr>
            </w:pPr>
            <w:r w:rsidRPr="006A0F5C">
              <w:rPr>
                <w:rFonts w:asciiTheme="minorHAnsi" w:hAnsiTheme="minorHAnsi" w:cstheme="minorHAnsi"/>
              </w:rPr>
              <w:t>$140</w:t>
            </w:r>
          </w:p>
        </w:tc>
      </w:tr>
    </w:tbl>
    <w:p w14:paraId="14882510" w14:textId="77777777" w:rsidR="006A0F5C" w:rsidRPr="006A0F5C" w:rsidRDefault="006A0F5C" w:rsidP="006A0F5C">
      <w:pPr>
        <w:rPr>
          <w:rFonts w:asciiTheme="minorHAnsi" w:hAnsiTheme="minorHAnsi" w:cstheme="minorHAnsi"/>
        </w:rPr>
      </w:pPr>
    </w:p>
    <w:p w14:paraId="460295D4" w14:textId="77777777" w:rsidR="006A0F5C" w:rsidRPr="006A0F5C" w:rsidRDefault="006A0F5C" w:rsidP="006A0F5C">
      <w:pPr>
        <w:rPr>
          <w:rFonts w:asciiTheme="minorHAnsi" w:hAnsiTheme="minorHAnsi" w:cstheme="minorHAnsi"/>
          <w:bCs/>
        </w:rPr>
      </w:pPr>
      <w:r w:rsidRPr="006A0F5C">
        <w:rPr>
          <w:rFonts w:asciiTheme="minorHAnsi" w:hAnsiTheme="minorHAnsi" w:cstheme="minorHAnsi"/>
          <w:bCs/>
        </w:rPr>
        <w:t>Most frequently travelled: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2943"/>
        <w:gridCol w:w="1489"/>
      </w:tblGrid>
      <w:tr w:rsidR="006A0F5C" w:rsidRPr="006A0F5C" w14:paraId="4F5AFCFF" w14:textId="77777777" w:rsidTr="006A0F5C">
        <w:trPr>
          <w:trHeight w:val="153"/>
        </w:trPr>
        <w:tc>
          <w:tcPr>
            <w:tcW w:w="2977" w:type="dxa"/>
          </w:tcPr>
          <w:p w14:paraId="6C3AB6A3" w14:textId="77777777" w:rsidR="006A0F5C" w:rsidRPr="006A0F5C" w:rsidRDefault="006A0F5C" w:rsidP="006A0F5C">
            <w:pPr>
              <w:pStyle w:val="Default"/>
              <w:rPr>
                <w:rFonts w:asciiTheme="minorHAnsi" w:hAnsiTheme="minorHAnsi" w:cstheme="minorHAnsi"/>
                <w:sz w:val="22"/>
                <w:szCs w:val="22"/>
              </w:rPr>
            </w:pPr>
            <w:r w:rsidRPr="006A0F5C">
              <w:rPr>
                <w:rFonts w:asciiTheme="minorHAnsi" w:hAnsiTheme="minorHAnsi" w:cstheme="minorHAnsi"/>
                <w:b/>
                <w:bCs/>
                <w:sz w:val="22"/>
                <w:szCs w:val="22"/>
              </w:rPr>
              <w:t xml:space="preserve">Country </w:t>
            </w:r>
          </w:p>
        </w:tc>
        <w:tc>
          <w:tcPr>
            <w:tcW w:w="1418" w:type="dxa"/>
          </w:tcPr>
          <w:p w14:paraId="237D7624" w14:textId="52113F05"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Cost Group</w:t>
            </w:r>
          </w:p>
        </w:tc>
        <w:tc>
          <w:tcPr>
            <w:tcW w:w="2943" w:type="dxa"/>
          </w:tcPr>
          <w:p w14:paraId="1F29FE59" w14:textId="7AAB7CBA"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Country</w:t>
            </w:r>
          </w:p>
        </w:tc>
        <w:tc>
          <w:tcPr>
            <w:tcW w:w="1489" w:type="dxa"/>
          </w:tcPr>
          <w:p w14:paraId="290F69CF" w14:textId="1FDCEA93" w:rsidR="006A0F5C" w:rsidRPr="006A0F5C" w:rsidRDefault="006A0F5C" w:rsidP="006A0F5C">
            <w:pPr>
              <w:pStyle w:val="Default"/>
              <w:jc w:val="center"/>
              <w:rPr>
                <w:rFonts w:asciiTheme="minorHAnsi" w:hAnsiTheme="minorHAnsi" w:cstheme="minorHAnsi"/>
                <w:sz w:val="22"/>
                <w:szCs w:val="22"/>
              </w:rPr>
            </w:pPr>
            <w:r w:rsidRPr="006A0F5C">
              <w:rPr>
                <w:rFonts w:asciiTheme="minorHAnsi" w:hAnsiTheme="minorHAnsi" w:cstheme="minorHAnsi"/>
                <w:b/>
                <w:bCs/>
                <w:sz w:val="22"/>
                <w:szCs w:val="22"/>
              </w:rPr>
              <w:t>Cost Group</w:t>
            </w:r>
          </w:p>
        </w:tc>
      </w:tr>
      <w:tr w:rsidR="006A0F5C" w:rsidRPr="006A0F5C" w14:paraId="6A68E1D2" w14:textId="77777777" w:rsidTr="006A0F5C">
        <w:trPr>
          <w:trHeight w:val="153"/>
        </w:trPr>
        <w:tc>
          <w:tcPr>
            <w:tcW w:w="2977" w:type="dxa"/>
          </w:tcPr>
          <w:p w14:paraId="5609DB14" w14:textId="32D74EB2" w:rsidR="006A0F5C" w:rsidRPr="006A0F5C" w:rsidRDefault="006A0F5C" w:rsidP="006A0F5C">
            <w:pPr>
              <w:pStyle w:val="Default"/>
              <w:rPr>
                <w:rFonts w:asciiTheme="minorHAnsi" w:hAnsiTheme="minorHAnsi" w:cstheme="minorHAnsi"/>
                <w:b/>
                <w:bCs/>
                <w:sz w:val="22"/>
                <w:szCs w:val="22"/>
              </w:rPr>
            </w:pPr>
            <w:r w:rsidRPr="006A0F5C">
              <w:rPr>
                <w:rFonts w:asciiTheme="minorHAnsi" w:hAnsiTheme="minorHAnsi" w:cstheme="minorHAnsi"/>
                <w:sz w:val="22"/>
                <w:szCs w:val="22"/>
              </w:rPr>
              <w:t xml:space="preserve">United Kingdom </w:t>
            </w:r>
          </w:p>
        </w:tc>
        <w:tc>
          <w:tcPr>
            <w:tcW w:w="1418" w:type="dxa"/>
          </w:tcPr>
          <w:p w14:paraId="5326701F" w14:textId="08F2CDF8"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5</w:t>
            </w:r>
          </w:p>
        </w:tc>
        <w:tc>
          <w:tcPr>
            <w:tcW w:w="2943" w:type="dxa"/>
          </w:tcPr>
          <w:p w14:paraId="04A837A6" w14:textId="791FDEBE"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Japan</w:t>
            </w:r>
          </w:p>
        </w:tc>
        <w:tc>
          <w:tcPr>
            <w:tcW w:w="1489" w:type="dxa"/>
          </w:tcPr>
          <w:p w14:paraId="446B7B60" w14:textId="2131AC5F"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5</w:t>
            </w:r>
          </w:p>
        </w:tc>
      </w:tr>
      <w:tr w:rsidR="006A0F5C" w:rsidRPr="006A0F5C" w14:paraId="1B15A65B" w14:textId="77777777" w:rsidTr="006A0F5C">
        <w:trPr>
          <w:trHeight w:val="153"/>
        </w:trPr>
        <w:tc>
          <w:tcPr>
            <w:tcW w:w="2977" w:type="dxa"/>
          </w:tcPr>
          <w:p w14:paraId="464011C6" w14:textId="09AE8AC9" w:rsidR="006A0F5C" w:rsidRPr="006A0F5C" w:rsidRDefault="006A0F5C" w:rsidP="006A0F5C">
            <w:pPr>
              <w:pStyle w:val="Default"/>
              <w:rPr>
                <w:rFonts w:asciiTheme="minorHAnsi" w:hAnsiTheme="minorHAnsi" w:cstheme="minorHAnsi"/>
                <w:b/>
                <w:bCs/>
                <w:sz w:val="22"/>
                <w:szCs w:val="22"/>
              </w:rPr>
            </w:pPr>
            <w:r w:rsidRPr="006A0F5C">
              <w:rPr>
                <w:rFonts w:asciiTheme="minorHAnsi" w:hAnsiTheme="minorHAnsi" w:cstheme="minorHAnsi"/>
                <w:sz w:val="22"/>
                <w:szCs w:val="22"/>
              </w:rPr>
              <w:t xml:space="preserve">United States of America </w:t>
            </w:r>
          </w:p>
        </w:tc>
        <w:tc>
          <w:tcPr>
            <w:tcW w:w="1418" w:type="dxa"/>
          </w:tcPr>
          <w:p w14:paraId="22F6A8BB" w14:textId="080F056F"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5</w:t>
            </w:r>
          </w:p>
        </w:tc>
        <w:tc>
          <w:tcPr>
            <w:tcW w:w="2943" w:type="dxa"/>
          </w:tcPr>
          <w:p w14:paraId="6BB3D291" w14:textId="56B11AF4"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Switzerland</w:t>
            </w:r>
          </w:p>
        </w:tc>
        <w:tc>
          <w:tcPr>
            <w:tcW w:w="1489" w:type="dxa"/>
          </w:tcPr>
          <w:p w14:paraId="6CA1ED33" w14:textId="73FEC2E0"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6</w:t>
            </w:r>
          </w:p>
        </w:tc>
      </w:tr>
      <w:tr w:rsidR="006A0F5C" w:rsidRPr="006A0F5C" w14:paraId="138DF55D" w14:textId="77777777" w:rsidTr="006A0F5C">
        <w:trPr>
          <w:trHeight w:val="153"/>
        </w:trPr>
        <w:tc>
          <w:tcPr>
            <w:tcW w:w="2977" w:type="dxa"/>
          </w:tcPr>
          <w:p w14:paraId="21EE1B8F" w14:textId="0F8707E9" w:rsidR="006A0F5C" w:rsidRPr="006A0F5C" w:rsidRDefault="006A0F5C" w:rsidP="006A0F5C">
            <w:pPr>
              <w:pStyle w:val="Default"/>
              <w:rPr>
                <w:rFonts w:asciiTheme="minorHAnsi" w:hAnsiTheme="minorHAnsi" w:cstheme="minorHAnsi"/>
                <w:b/>
                <w:bCs/>
                <w:sz w:val="22"/>
                <w:szCs w:val="22"/>
              </w:rPr>
            </w:pPr>
            <w:r w:rsidRPr="006A0F5C">
              <w:rPr>
                <w:rFonts w:asciiTheme="minorHAnsi" w:hAnsiTheme="minorHAnsi" w:cstheme="minorHAnsi"/>
                <w:sz w:val="22"/>
                <w:szCs w:val="22"/>
              </w:rPr>
              <w:t xml:space="preserve">New Zealand </w:t>
            </w:r>
          </w:p>
        </w:tc>
        <w:tc>
          <w:tcPr>
            <w:tcW w:w="1418" w:type="dxa"/>
          </w:tcPr>
          <w:p w14:paraId="46A3FC1D" w14:textId="4A4724ED"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4</w:t>
            </w:r>
          </w:p>
        </w:tc>
        <w:tc>
          <w:tcPr>
            <w:tcW w:w="2943" w:type="dxa"/>
          </w:tcPr>
          <w:p w14:paraId="1C0BC319" w14:textId="6363ED43"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Denmark</w:t>
            </w:r>
          </w:p>
        </w:tc>
        <w:tc>
          <w:tcPr>
            <w:tcW w:w="1489" w:type="dxa"/>
          </w:tcPr>
          <w:p w14:paraId="0A485267" w14:textId="5AC98F56"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6</w:t>
            </w:r>
          </w:p>
        </w:tc>
      </w:tr>
      <w:tr w:rsidR="006A0F5C" w:rsidRPr="006A0F5C" w14:paraId="29AF3A38" w14:textId="77777777" w:rsidTr="006A0F5C">
        <w:trPr>
          <w:trHeight w:val="153"/>
        </w:trPr>
        <w:tc>
          <w:tcPr>
            <w:tcW w:w="2977" w:type="dxa"/>
          </w:tcPr>
          <w:p w14:paraId="4F81F970" w14:textId="018CB5DB" w:rsidR="006A0F5C" w:rsidRPr="006A0F5C" w:rsidRDefault="006A0F5C" w:rsidP="006A0F5C">
            <w:pPr>
              <w:pStyle w:val="Default"/>
              <w:rPr>
                <w:rFonts w:asciiTheme="minorHAnsi" w:hAnsiTheme="minorHAnsi" w:cstheme="minorHAnsi"/>
                <w:b/>
                <w:bCs/>
                <w:sz w:val="22"/>
                <w:szCs w:val="22"/>
              </w:rPr>
            </w:pPr>
            <w:r w:rsidRPr="006A0F5C">
              <w:rPr>
                <w:rFonts w:asciiTheme="minorHAnsi" w:hAnsiTheme="minorHAnsi" w:cstheme="minorHAnsi"/>
                <w:sz w:val="22"/>
                <w:szCs w:val="22"/>
              </w:rPr>
              <w:t xml:space="preserve">Canada </w:t>
            </w:r>
          </w:p>
        </w:tc>
        <w:tc>
          <w:tcPr>
            <w:tcW w:w="1418" w:type="dxa"/>
          </w:tcPr>
          <w:p w14:paraId="484B0C10" w14:textId="0E293D59"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4</w:t>
            </w:r>
          </w:p>
        </w:tc>
        <w:tc>
          <w:tcPr>
            <w:tcW w:w="2943" w:type="dxa"/>
          </w:tcPr>
          <w:p w14:paraId="021A9B81" w14:textId="0B920F64"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France</w:t>
            </w:r>
          </w:p>
        </w:tc>
        <w:tc>
          <w:tcPr>
            <w:tcW w:w="1489" w:type="dxa"/>
          </w:tcPr>
          <w:p w14:paraId="51CC6799" w14:textId="62C03F1F"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5</w:t>
            </w:r>
          </w:p>
        </w:tc>
      </w:tr>
      <w:tr w:rsidR="006A0F5C" w:rsidRPr="006A0F5C" w14:paraId="2DEF9C2D" w14:textId="77777777" w:rsidTr="006A0F5C">
        <w:trPr>
          <w:trHeight w:val="153"/>
        </w:trPr>
        <w:tc>
          <w:tcPr>
            <w:tcW w:w="2977" w:type="dxa"/>
          </w:tcPr>
          <w:p w14:paraId="2B6D476A" w14:textId="04428672" w:rsidR="006A0F5C" w:rsidRPr="006A0F5C" w:rsidRDefault="006A0F5C" w:rsidP="006A0F5C">
            <w:pPr>
              <w:pStyle w:val="Default"/>
              <w:rPr>
                <w:rFonts w:asciiTheme="minorHAnsi" w:hAnsiTheme="minorHAnsi" w:cstheme="minorHAnsi"/>
                <w:b/>
                <w:bCs/>
                <w:sz w:val="22"/>
                <w:szCs w:val="22"/>
              </w:rPr>
            </w:pPr>
            <w:r w:rsidRPr="006A0F5C">
              <w:rPr>
                <w:rFonts w:asciiTheme="minorHAnsi" w:hAnsiTheme="minorHAnsi" w:cstheme="minorHAnsi"/>
                <w:sz w:val="22"/>
                <w:szCs w:val="22"/>
              </w:rPr>
              <w:t xml:space="preserve">Spain </w:t>
            </w:r>
          </w:p>
        </w:tc>
        <w:tc>
          <w:tcPr>
            <w:tcW w:w="1418" w:type="dxa"/>
          </w:tcPr>
          <w:p w14:paraId="1A596B2D" w14:textId="072C7266"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5</w:t>
            </w:r>
          </w:p>
        </w:tc>
        <w:tc>
          <w:tcPr>
            <w:tcW w:w="2943" w:type="dxa"/>
          </w:tcPr>
          <w:p w14:paraId="737163A1" w14:textId="7D651FF4"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United Arab Emirates</w:t>
            </w:r>
          </w:p>
        </w:tc>
        <w:tc>
          <w:tcPr>
            <w:tcW w:w="1489" w:type="dxa"/>
          </w:tcPr>
          <w:p w14:paraId="6007FFDD" w14:textId="1B1F6874"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6</w:t>
            </w:r>
          </w:p>
        </w:tc>
      </w:tr>
      <w:tr w:rsidR="006A0F5C" w:rsidRPr="006A0F5C" w14:paraId="7F3E1952" w14:textId="77777777" w:rsidTr="006A0F5C">
        <w:trPr>
          <w:trHeight w:val="153"/>
        </w:trPr>
        <w:tc>
          <w:tcPr>
            <w:tcW w:w="2977" w:type="dxa"/>
          </w:tcPr>
          <w:p w14:paraId="5F71BA65" w14:textId="1EF6E1E4" w:rsidR="006A0F5C" w:rsidRPr="006A0F5C" w:rsidRDefault="006A0F5C" w:rsidP="006A0F5C">
            <w:pPr>
              <w:pStyle w:val="Default"/>
              <w:rPr>
                <w:rFonts w:asciiTheme="minorHAnsi" w:hAnsiTheme="minorHAnsi" w:cstheme="minorHAnsi"/>
                <w:b/>
                <w:bCs/>
                <w:sz w:val="22"/>
                <w:szCs w:val="22"/>
              </w:rPr>
            </w:pPr>
            <w:r w:rsidRPr="006A0F5C">
              <w:rPr>
                <w:rFonts w:asciiTheme="minorHAnsi" w:hAnsiTheme="minorHAnsi" w:cstheme="minorHAnsi"/>
                <w:sz w:val="22"/>
                <w:szCs w:val="22"/>
              </w:rPr>
              <w:t xml:space="preserve">Italy </w:t>
            </w:r>
          </w:p>
        </w:tc>
        <w:tc>
          <w:tcPr>
            <w:tcW w:w="1418" w:type="dxa"/>
          </w:tcPr>
          <w:p w14:paraId="29089068" w14:textId="0044A0B4"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5</w:t>
            </w:r>
          </w:p>
        </w:tc>
        <w:tc>
          <w:tcPr>
            <w:tcW w:w="2943" w:type="dxa"/>
          </w:tcPr>
          <w:p w14:paraId="4898A5D8" w14:textId="2B87CF6C"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Hong Kong</w:t>
            </w:r>
          </w:p>
        </w:tc>
        <w:tc>
          <w:tcPr>
            <w:tcW w:w="1489" w:type="dxa"/>
          </w:tcPr>
          <w:p w14:paraId="231F34EC" w14:textId="1B5ADB3F" w:rsidR="006A0F5C" w:rsidRPr="006A0F5C" w:rsidRDefault="006A0F5C" w:rsidP="006A0F5C">
            <w:pPr>
              <w:pStyle w:val="Default"/>
              <w:jc w:val="center"/>
              <w:rPr>
                <w:rFonts w:asciiTheme="minorHAnsi" w:hAnsiTheme="minorHAnsi" w:cstheme="minorHAnsi"/>
                <w:b/>
                <w:bCs/>
                <w:sz w:val="22"/>
                <w:szCs w:val="22"/>
              </w:rPr>
            </w:pPr>
            <w:r w:rsidRPr="006A0F5C">
              <w:rPr>
                <w:rFonts w:asciiTheme="minorHAnsi" w:hAnsiTheme="minorHAnsi" w:cstheme="minorHAnsi"/>
                <w:sz w:val="22"/>
                <w:szCs w:val="22"/>
              </w:rPr>
              <w:t>5</w:t>
            </w:r>
          </w:p>
        </w:tc>
      </w:tr>
    </w:tbl>
    <w:p w14:paraId="4112DB7D" w14:textId="77777777" w:rsidR="006A0F5C" w:rsidRPr="006A0F5C" w:rsidRDefault="006A0F5C" w:rsidP="006A0F5C">
      <w:pPr>
        <w:rPr>
          <w:rFonts w:asciiTheme="minorHAnsi" w:hAnsiTheme="minorHAnsi" w:cstheme="minorHAnsi"/>
          <w:bCs/>
        </w:rPr>
      </w:pPr>
    </w:p>
    <w:p w14:paraId="0B7B1F62" w14:textId="77777777" w:rsidR="006A0F5C" w:rsidRPr="006A0F5C" w:rsidRDefault="006A0F5C" w:rsidP="006A0F5C">
      <w:pPr>
        <w:rPr>
          <w:rFonts w:asciiTheme="minorHAnsi" w:hAnsiTheme="minorHAnsi" w:cstheme="minorHAnsi"/>
          <w:bCs/>
        </w:rPr>
      </w:pPr>
    </w:p>
    <w:p w14:paraId="660111B5" w14:textId="77777777" w:rsidR="006A0F5C" w:rsidRDefault="006A0F5C">
      <w:pPr>
        <w:spacing w:after="200" w:line="276" w:lineRule="auto"/>
        <w:rPr>
          <w:rFonts w:asciiTheme="minorHAnsi" w:hAnsiTheme="minorHAnsi" w:cstheme="minorHAnsi"/>
          <w:bCs/>
        </w:rPr>
      </w:pPr>
      <w:r>
        <w:rPr>
          <w:rFonts w:asciiTheme="minorHAnsi" w:hAnsiTheme="minorHAnsi" w:cstheme="minorHAnsi"/>
          <w:bCs/>
        </w:rPr>
        <w:br w:type="page"/>
      </w:r>
    </w:p>
    <w:p w14:paraId="0D6FA555" w14:textId="64568389" w:rsidR="006A0F5C" w:rsidRPr="006A0F5C" w:rsidRDefault="006A0F5C" w:rsidP="006A0F5C">
      <w:pPr>
        <w:rPr>
          <w:rFonts w:asciiTheme="minorHAnsi" w:hAnsiTheme="minorHAnsi" w:cstheme="minorHAnsi"/>
          <w:bCs/>
        </w:rPr>
      </w:pPr>
      <w:r w:rsidRPr="006A0F5C">
        <w:rPr>
          <w:rFonts w:asciiTheme="minorHAnsi" w:hAnsiTheme="minorHAnsi" w:cstheme="minorHAnsi"/>
          <w:bCs/>
        </w:rPr>
        <w:lastRenderedPageBreak/>
        <w:t>Table of Countries and Cost Groups</w:t>
      </w:r>
    </w:p>
    <w:p w14:paraId="0F26603C" w14:textId="77777777" w:rsidR="006A0F5C" w:rsidRPr="006A0F5C" w:rsidRDefault="006A0F5C" w:rsidP="006A0F5C">
      <w:pPr>
        <w:rPr>
          <w:rFonts w:asciiTheme="minorHAnsi" w:hAnsiTheme="minorHAnsi" w:cstheme="minorHAnsi"/>
          <w:bCs/>
        </w:rPr>
      </w:pPr>
      <w:r w:rsidRPr="006A0F5C">
        <w:rPr>
          <w:rFonts w:asciiTheme="minorHAnsi" w:hAnsiTheme="minorHAnsi" w:cstheme="minorHAnsi"/>
          <w:noProof/>
          <w:lang w:eastAsia="en-AU"/>
        </w:rPr>
        <w:drawing>
          <wp:inline distT="0" distB="0" distL="0" distR="0" wp14:anchorId="4E4693AB" wp14:editId="049BF7F8">
            <wp:extent cx="5996551" cy="68770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0500" cy="6881579"/>
                    </a:xfrm>
                    <a:prstGeom prst="rect">
                      <a:avLst/>
                    </a:prstGeom>
                  </pic:spPr>
                </pic:pic>
              </a:graphicData>
            </a:graphic>
          </wp:inline>
        </w:drawing>
      </w:r>
    </w:p>
    <w:p w14:paraId="7A31E195" w14:textId="66A81899" w:rsidR="00AA6B24" w:rsidRPr="006A0F5C" w:rsidRDefault="00AA6B24" w:rsidP="006A0F5C">
      <w:pPr>
        <w:rPr>
          <w:rFonts w:asciiTheme="minorHAnsi" w:hAnsiTheme="minorHAnsi" w:cstheme="minorHAnsi"/>
        </w:rPr>
      </w:pPr>
    </w:p>
    <w:p w14:paraId="6AAFCA48" w14:textId="77777777" w:rsidR="005A5F4F" w:rsidRDefault="005A5F4F">
      <w:pPr>
        <w:spacing w:after="200" w:line="276" w:lineRule="auto"/>
        <w:rPr>
          <w:rFonts w:eastAsiaTheme="majorEastAsia" w:cstheme="majorBidi"/>
          <w:b/>
          <w:bCs/>
          <w:szCs w:val="26"/>
        </w:rPr>
      </w:pPr>
      <w:r>
        <w:br w:type="page"/>
      </w:r>
    </w:p>
    <w:p w14:paraId="15D4BCCC" w14:textId="317D9CAB" w:rsidR="00AA6B24" w:rsidRDefault="00AA6B24" w:rsidP="00AA6B24">
      <w:pPr>
        <w:pStyle w:val="Heading2"/>
      </w:pPr>
      <w:bookmarkStart w:id="75" w:name="_Toc34128159"/>
      <w:r>
        <w:lastRenderedPageBreak/>
        <w:t xml:space="preserve">Attachment </w:t>
      </w:r>
      <w:r w:rsidR="00752B4A">
        <w:t>H</w:t>
      </w:r>
      <w:r>
        <w:t xml:space="preserve"> – Domestic and International Travel – claiming full reimbursement, with receipts</w:t>
      </w:r>
      <w:bookmarkEnd w:id="75"/>
      <w:r>
        <w:t xml:space="preserve"> </w:t>
      </w:r>
    </w:p>
    <w:p w14:paraId="1F33C6A0" w14:textId="2B3819E6" w:rsidR="00AA6B24" w:rsidRDefault="00AA6B24" w:rsidP="00AA6B24"/>
    <w:p w14:paraId="7CA5DDFB" w14:textId="77777777" w:rsidR="006A0F5C" w:rsidRPr="00752B4A" w:rsidRDefault="006A0F5C" w:rsidP="00752B4A">
      <w:pPr>
        <w:jc w:val="center"/>
        <w:rPr>
          <w:rFonts w:asciiTheme="minorHAnsi" w:hAnsiTheme="minorHAnsi" w:cstheme="minorHAnsi"/>
          <w:sz w:val="28"/>
          <w:szCs w:val="28"/>
        </w:rPr>
      </w:pPr>
      <w:r w:rsidRPr="00752B4A">
        <w:rPr>
          <w:rFonts w:asciiTheme="minorHAnsi" w:hAnsiTheme="minorHAnsi" w:cstheme="minorHAnsi"/>
          <w:sz w:val="28"/>
          <w:szCs w:val="28"/>
        </w:rPr>
        <w:t>EXPENSE PAYMENT BENEFIT DECLARATION</w:t>
      </w:r>
    </w:p>
    <w:p w14:paraId="0241D395" w14:textId="77777777" w:rsidR="006A0F5C" w:rsidRPr="00752B4A" w:rsidRDefault="006A0F5C" w:rsidP="00752B4A">
      <w:pPr>
        <w:jc w:val="center"/>
        <w:rPr>
          <w:rFonts w:asciiTheme="minorHAnsi" w:hAnsiTheme="minorHAnsi" w:cstheme="minorHAnsi"/>
          <w:sz w:val="28"/>
          <w:szCs w:val="28"/>
        </w:rPr>
      </w:pPr>
      <w:r w:rsidRPr="00752B4A">
        <w:rPr>
          <w:rFonts w:asciiTheme="minorHAnsi" w:hAnsiTheme="minorHAnsi" w:cstheme="minorHAnsi"/>
          <w:sz w:val="28"/>
          <w:szCs w:val="28"/>
        </w:rPr>
        <w:t>FULL REIMBURSEMENTS BASED ON RECEIPTS</w:t>
      </w:r>
    </w:p>
    <w:p w14:paraId="325EB619" w14:textId="77777777" w:rsidR="006A0F5C" w:rsidRDefault="006A0F5C" w:rsidP="006A0F5C">
      <w:pPr>
        <w:jc w:val="center"/>
      </w:pPr>
    </w:p>
    <w:p w14:paraId="767CB50C" w14:textId="77777777" w:rsidR="006A0F5C" w:rsidRDefault="006A0F5C" w:rsidP="006A0F5C">
      <w:pPr>
        <w:jc w:val="center"/>
      </w:pPr>
    </w:p>
    <w:p w14:paraId="293A87A5" w14:textId="77777777" w:rsidR="006A0F5C" w:rsidRDefault="006A0F5C" w:rsidP="006A0F5C">
      <w:r>
        <w:t xml:space="preserve">I, _____________________________________________declare that </w:t>
      </w:r>
      <w:r>
        <w:rPr>
          <w:b/>
          <w:bCs/>
        </w:rPr>
        <w:t xml:space="preserve">reimbursement </w:t>
      </w:r>
      <w:r>
        <w:t>will be provided to me by or on behalf of my employer (ACT Health/CHS) and the expenses were incurred by me for the following purpose(s):</w:t>
      </w:r>
    </w:p>
    <w:p w14:paraId="10643C00" w14:textId="77777777" w:rsidR="006A0F5C" w:rsidRDefault="006A0F5C" w:rsidP="006A0F5C">
      <w:pPr>
        <w:rPr>
          <w:b/>
          <w:bCs/>
        </w:rPr>
      </w:pPr>
    </w:p>
    <w:p w14:paraId="45728933" w14:textId="6DF2A300" w:rsidR="006A0F5C" w:rsidRDefault="006A0F5C" w:rsidP="006A0F5C">
      <w:r>
        <w:rPr>
          <w:b/>
          <w:bCs/>
        </w:rPr>
        <w:t>To increase/update my                                                                                     skills and knowledge.</w:t>
      </w:r>
    </w:p>
    <w:p w14:paraId="56065593" w14:textId="77777777" w:rsidR="006A0F5C" w:rsidRDefault="006A0F5C" w:rsidP="006A0F5C"/>
    <w:p w14:paraId="4C0DBF65" w14:textId="77777777" w:rsidR="006A0F5C" w:rsidRDefault="006A0F5C" w:rsidP="006A0F5C">
      <w:r>
        <w:t>Where meals are being claimed with receipts or charged back to the hotel room:</w:t>
      </w:r>
    </w:p>
    <w:p w14:paraId="46745B1C" w14:textId="77777777" w:rsidR="006A0F5C" w:rsidRDefault="006A0F5C" w:rsidP="006A0F5C">
      <w:pPr>
        <w:numPr>
          <w:ilvl w:val="0"/>
          <w:numId w:val="36"/>
        </w:numPr>
        <w:spacing w:line="480" w:lineRule="auto"/>
        <w:ind w:left="360"/>
      </w:pPr>
      <w:r>
        <w:t>The expenses for meals relate to my meal only and exclude alcohol</w:t>
      </w:r>
    </w:p>
    <w:p w14:paraId="78D81DB5" w14:textId="77777777" w:rsidR="006A0F5C" w:rsidRDefault="006A0F5C" w:rsidP="006A0F5C">
      <w:pPr>
        <w:numPr>
          <w:ilvl w:val="0"/>
          <w:numId w:val="36"/>
        </w:numPr>
        <w:spacing w:line="480" w:lineRule="auto"/>
        <w:ind w:left="360"/>
      </w:pPr>
      <w:r>
        <w:t xml:space="preserve">The expenses for meals relate to shared meals and the proportion (i.e. 50%) or my meals have been clearly indicated </w:t>
      </w:r>
    </w:p>
    <w:p w14:paraId="15F88F1C" w14:textId="77777777" w:rsidR="006A0F5C" w:rsidRDefault="006A0F5C" w:rsidP="006A0F5C">
      <w:pPr>
        <w:numPr>
          <w:ilvl w:val="0"/>
          <w:numId w:val="36"/>
        </w:numPr>
        <w:spacing w:line="480" w:lineRule="auto"/>
        <w:ind w:left="360"/>
      </w:pPr>
      <w:r>
        <w:t xml:space="preserve">The expenses for meals relate to shared meals with other ACT Health/CHS MEE or PPF funded travellers and the proportion or my meals have been clearly indicated: </w:t>
      </w:r>
    </w:p>
    <w:p w14:paraId="7B96DD71" w14:textId="77777777" w:rsidR="006A0F5C" w:rsidRDefault="006A0F5C" w:rsidP="006A0F5C">
      <w:pPr>
        <w:spacing w:line="480" w:lineRule="auto"/>
        <w:ind w:left="360"/>
      </w:pPr>
      <w:r>
        <w:t>Name of other MEE funded travellers………………………………………</w:t>
      </w:r>
    </w:p>
    <w:p w14:paraId="65BA21B3" w14:textId="77777777" w:rsidR="006A0F5C" w:rsidRDefault="006A0F5C" w:rsidP="006A0F5C">
      <w:pPr>
        <w:numPr>
          <w:ilvl w:val="0"/>
          <w:numId w:val="36"/>
        </w:numPr>
        <w:spacing w:line="480" w:lineRule="auto"/>
        <w:ind w:left="360"/>
      </w:pPr>
      <w:r>
        <w:t>Where a tax invoice/ receipt is missing I have completed a Statutory Declaration that includes the above information.</w:t>
      </w:r>
    </w:p>
    <w:p w14:paraId="30ABAE5D" w14:textId="77777777" w:rsidR="006A0F5C" w:rsidRDefault="006A0F5C" w:rsidP="006A0F5C"/>
    <w:p w14:paraId="454CF390" w14:textId="77777777" w:rsidR="006A0F5C" w:rsidRDefault="006A0F5C" w:rsidP="006A0F5C">
      <w:r>
        <w:t xml:space="preserve">I declare that the percentage of those expenses incurred in earning my assessable income was </w:t>
      </w:r>
      <w:r>
        <w:rPr>
          <w:b/>
          <w:bCs/>
        </w:rPr>
        <w:t>100%</w:t>
      </w:r>
      <w:r>
        <w:t>.</w:t>
      </w:r>
    </w:p>
    <w:p w14:paraId="3428A39F" w14:textId="77777777" w:rsidR="006A0F5C" w:rsidRDefault="006A0F5C" w:rsidP="006A0F5C"/>
    <w:p w14:paraId="1619C91B" w14:textId="77777777" w:rsidR="006A0F5C" w:rsidRDefault="006A0F5C" w:rsidP="006A0F5C"/>
    <w:p w14:paraId="7644C914" w14:textId="77777777" w:rsidR="006A0F5C" w:rsidRDefault="006A0F5C" w:rsidP="006A0F5C">
      <w:r>
        <w:t>Signature:</w:t>
      </w:r>
      <w:r>
        <w:tab/>
        <w:t>___________________________________</w:t>
      </w:r>
    </w:p>
    <w:p w14:paraId="47E2EDEA" w14:textId="77777777" w:rsidR="006A0F5C" w:rsidRDefault="006A0F5C" w:rsidP="006A0F5C"/>
    <w:p w14:paraId="67CE0857" w14:textId="77777777" w:rsidR="006A0F5C" w:rsidRDefault="006A0F5C" w:rsidP="006A0F5C">
      <w:r>
        <w:t>Date:</w:t>
      </w:r>
      <w:r>
        <w:tab/>
      </w:r>
      <w:r>
        <w:tab/>
        <w:t>___________________________________</w:t>
      </w:r>
    </w:p>
    <w:p w14:paraId="224643DB" w14:textId="77777777" w:rsidR="006A0F5C" w:rsidRDefault="006A0F5C" w:rsidP="00AA6B24"/>
    <w:p w14:paraId="5B8359EB" w14:textId="77777777" w:rsidR="00AA6B24" w:rsidRPr="00AA6B24" w:rsidRDefault="00AA6B24" w:rsidP="00AA6B24"/>
    <w:p w14:paraId="5A28BD4B" w14:textId="77777777" w:rsidR="00AA6B24" w:rsidRDefault="00AA6B24">
      <w:pPr>
        <w:spacing w:after="200" w:line="276" w:lineRule="auto"/>
        <w:rPr>
          <w:rFonts w:eastAsiaTheme="majorEastAsia" w:cstheme="majorBidi"/>
          <w:b/>
          <w:bCs/>
          <w:szCs w:val="26"/>
        </w:rPr>
      </w:pPr>
      <w:r>
        <w:br w:type="page"/>
      </w:r>
    </w:p>
    <w:p w14:paraId="4B85212C" w14:textId="3C38D749" w:rsidR="0067260F" w:rsidRDefault="00AA6B24" w:rsidP="00AA6B24">
      <w:pPr>
        <w:pStyle w:val="Heading2"/>
      </w:pPr>
      <w:bookmarkStart w:id="76" w:name="_Toc34128160"/>
      <w:r>
        <w:lastRenderedPageBreak/>
        <w:t xml:space="preserve">Attachment </w:t>
      </w:r>
      <w:r w:rsidR="00752B4A">
        <w:t>I</w:t>
      </w:r>
      <w:r>
        <w:t xml:space="preserve"> – How to Book Airfares and Accommodation</w:t>
      </w:r>
      <w:bookmarkEnd w:id="76"/>
      <w:r>
        <w:t xml:space="preserve"> </w:t>
      </w:r>
    </w:p>
    <w:p w14:paraId="0C89B707" w14:textId="77777777" w:rsidR="00752B4A" w:rsidRDefault="00752B4A" w:rsidP="00752B4A">
      <w:pPr>
        <w:pStyle w:val="IntenseQuote"/>
        <w:spacing w:before="0" w:after="0"/>
        <w:ind w:left="0"/>
        <w:rPr>
          <w:rFonts w:asciiTheme="minorHAnsi" w:hAnsiTheme="minorHAnsi" w:cstheme="minorHAnsi"/>
          <w:color w:val="1F497D"/>
          <w:sz w:val="24"/>
          <w:szCs w:val="24"/>
        </w:rPr>
      </w:pPr>
    </w:p>
    <w:p w14:paraId="1D0F7C1C" w14:textId="49A9A773" w:rsidR="00752B4A" w:rsidRPr="00752B4A" w:rsidRDefault="00752B4A" w:rsidP="00752B4A">
      <w:pPr>
        <w:pStyle w:val="IntenseQuote"/>
        <w:spacing w:before="0" w:after="0"/>
        <w:ind w:left="0"/>
        <w:rPr>
          <w:rFonts w:asciiTheme="minorHAnsi" w:hAnsiTheme="minorHAnsi" w:cstheme="minorHAnsi"/>
          <w:sz w:val="24"/>
          <w:szCs w:val="24"/>
        </w:rPr>
      </w:pPr>
      <w:r w:rsidRPr="00752B4A">
        <w:rPr>
          <w:rFonts w:asciiTheme="minorHAnsi" w:hAnsiTheme="minorHAnsi" w:cstheme="minorHAnsi"/>
          <w:color w:val="1F497D"/>
          <w:sz w:val="24"/>
          <w:szCs w:val="24"/>
        </w:rPr>
        <w:t>Information Sheet:</w:t>
      </w:r>
      <w:r w:rsidRPr="00752B4A">
        <w:rPr>
          <w:rFonts w:asciiTheme="minorHAnsi" w:hAnsiTheme="minorHAnsi" w:cstheme="minorHAnsi"/>
          <w:sz w:val="24"/>
          <w:szCs w:val="24"/>
        </w:rPr>
        <w:t xml:space="preserve"> Flight and Accommodation Bookings and QBT (Qantas Business Travel)</w:t>
      </w:r>
    </w:p>
    <w:p w14:paraId="7618FDC8"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Qantas Business Travel (QBT) is the Whole of Australian Government (</w:t>
      </w:r>
      <w:proofErr w:type="spellStart"/>
      <w:r w:rsidRPr="00752B4A">
        <w:rPr>
          <w:rFonts w:asciiTheme="minorHAnsi" w:hAnsiTheme="minorHAnsi" w:cstheme="minorHAnsi"/>
          <w:szCs w:val="24"/>
        </w:rPr>
        <w:t>WoAG</w:t>
      </w:r>
      <w:proofErr w:type="spellEnd"/>
      <w:r w:rsidRPr="00752B4A">
        <w:rPr>
          <w:rFonts w:asciiTheme="minorHAnsi" w:hAnsiTheme="minorHAnsi" w:cstheme="minorHAnsi"/>
          <w:szCs w:val="24"/>
        </w:rPr>
        <w:t xml:space="preserve">) contracted agent for both flight and accommodation bookings. In accordance with the </w:t>
      </w:r>
      <w:r w:rsidRPr="00752B4A">
        <w:rPr>
          <w:rStyle w:val="Hyperlink"/>
          <w:rFonts w:asciiTheme="minorHAnsi" w:hAnsiTheme="minorHAnsi" w:cstheme="minorHAnsi"/>
          <w:szCs w:val="24"/>
        </w:rPr>
        <w:t xml:space="preserve">ACT </w:t>
      </w:r>
      <w:hyperlink r:id="rId18" w:history="1">
        <w:r w:rsidRPr="00752B4A">
          <w:rPr>
            <w:rStyle w:val="Hyperlink"/>
            <w:rFonts w:asciiTheme="minorHAnsi" w:hAnsiTheme="minorHAnsi" w:cstheme="minorHAnsi"/>
            <w:szCs w:val="24"/>
          </w:rPr>
          <w:t xml:space="preserve">Health Directorate (HD) and Canberra Health Services (CHS) Travel </w:t>
        </w:r>
      </w:hyperlink>
      <w:r w:rsidRPr="00752B4A">
        <w:rPr>
          <w:rStyle w:val="Hyperlink"/>
          <w:rFonts w:asciiTheme="minorHAnsi" w:hAnsiTheme="minorHAnsi" w:cstheme="minorHAnsi"/>
          <w:szCs w:val="24"/>
        </w:rPr>
        <w:t>SOP</w:t>
      </w:r>
      <w:r w:rsidRPr="00752B4A">
        <w:rPr>
          <w:rFonts w:asciiTheme="minorHAnsi" w:hAnsiTheme="minorHAnsi" w:cstheme="minorHAnsi"/>
          <w:szCs w:val="24"/>
        </w:rPr>
        <w:t xml:space="preserve"> </w:t>
      </w:r>
      <w:r w:rsidRPr="00752B4A">
        <w:rPr>
          <w:rFonts w:asciiTheme="minorHAnsi" w:hAnsiTheme="minorHAnsi" w:cstheme="minorHAnsi"/>
          <w:b/>
          <w:szCs w:val="24"/>
        </w:rPr>
        <w:t>all flight and accommodation bookings must be made with QBT</w:t>
      </w:r>
      <w:r w:rsidRPr="00752B4A">
        <w:rPr>
          <w:rFonts w:asciiTheme="minorHAnsi" w:hAnsiTheme="minorHAnsi" w:cstheme="minorHAnsi"/>
          <w:szCs w:val="24"/>
        </w:rPr>
        <w:t xml:space="preserve">, this applies to all ACT Health staff members travelling for official purposes. An official purpose includes travel funded by Medical Education Expenses (MEE) and the Private Practice Funds (PPF). </w:t>
      </w:r>
    </w:p>
    <w:p w14:paraId="37CCEA07" w14:textId="77777777" w:rsidR="00752B4A" w:rsidRPr="00752B4A" w:rsidRDefault="00752B4A" w:rsidP="00752B4A">
      <w:pPr>
        <w:rPr>
          <w:rFonts w:asciiTheme="minorHAnsi" w:hAnsiTheme="minorHAnsi" w:cstheme="minorHAnsi"/>
          <w:szCs w:val="24"/>
        </w:rPr>
      </w:pPr>
    </w:p>
    <w:p w14:paraId="4B3AD87F" w14:textId="77777777" w:rsidR="00752B4A" w:rsidRPr="00752B4A" w:rsidRDefault="00752B4A" w:rsidP="00752B4A">
      <w:pPr>
        <w:rPr>
          <w:rFonts w:asciiTheme="minorHAnsi" w:hAnsiTheme="minorHAnsi" w:cstheme="minorHAnsi"/>
          <w:b/>
          <w:szCs w:val="24"/>
        </w:rPr>
      </w:pPr>
      <w:r w:rsidRPr="00752B4A">
        <w:rPr>
          <w:rFonts w:asciiTheme="minorHAnsi" w:hAnsiTheme="minorHAnsi" w:cstheme="minorHAnsi"/>
          <w:b/>
          <w:szCs w:val="24"/>
        </w:rPr>
        <w:t>Accessing the Online Booking Tool</w:t>
      </w:r>
    </w:p>
    <w:p w14:paraId="2B9064B1"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Web link</w:t>
      </w:r>
      <w:r w:rsidRPr="00752B4A">
        <w:rPr>
          <w:rFonts w:asciiTheme="minorHAnsi" w:hAnsiTheme="minorHAnsi" w:cstheme="minorHAnsi"/>
          <w:szCs w:val="24"/>
        </w:rPr>
        <w:t xml:space="preserve">: </w:t>
      </w:r>
      <w:hyperlink r:id="rId19" w:history="1">
        <w:r w:rsidRPr="00752B4A">
          <w:rPr>
            <w:rStyle w:val="Hyperlink"/>
            <w:rFonts w:asciiTheme="minorHAnsi" w:hAnsiTheme="minorHAnsi" w:cstheme="minorHAnsi"/>
            <w:szCs w:val="24"/>
          </w:rPr>
          <w:t>https://www.portal.qbt.travel/?companyUniqueCode=actgov</w:t>
        </w:r>
      </w:hyperlink>
      <w:r w:rsidRPr="00752B4A">
        <w:rPr>
          <w:rFonts w:asciiTheme="minorHAnsi" w:hAnsiTheme="minorHAnsi" w:cstheme="minorHAnsi"/>
          <w:szCs w:val="24"/>
        </w:rPr>
        <w:t xml:space="preserve"> </w:t>
      </w:r>
    </w:p>
    <w:p w14:paraId="5D73AAFF"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Company ID</w:t>
      </w:r>
      <w:r w:rsidRPr="00752B4A">
        <w:rPr>
          <w:rFonts w:asciiTheme="minorHAnsi" w:hAnsiTheme="minorHAnsi" w:cstheme="minorHAnsi"/>
          <w:szCs w:val="24"/>
        </w:rPr>
        <w:t>: ACTGOV (not case sensitive)</w:t>
      </w:r>
    </w:p>
    <w:p w14:paraId="3973EA87"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Area Code + Landline or Mobile</w:t>
      </w:r>
      <w:r w:rsidRPr="00752B4A">
        <w:rPr>
          <w:rFonts w:asciiTheme="minorHAnsi" w:hAnsiTheme="minorHAnsi" w:cstheme="minorHAnsi"/>
          <w:szCs w:val="24"/>
        </w:rPr>
        <w:t>: enter the phone number you registered with</w:t>
      </w:r>
    </w:p>
    <w:p w14:paraId="2EF91A7B" w14:textId="77777777" w:rsidR="00752B4A" w:rsidRPr="00752B4A" w:rsidRDefault="00752B4A" w:rsidP="00752B4A">
      <w:pPr>
        <w:rPr>
          <w:rFonts w:asciiTheme="minorHAnsi" w:hAnsiTheme="minorHAnsi" w:cstheme="minorHAnsi"/>
          <w:szCs w:val="24"/>
        </w:rPr>
      </w:pPr>
    </w:p>
    <w:p w14:paraId="2579A791" w14:textId="77777777" w:rsidR="00752B4A" w:rsidRPr="00752B4A" w:rsidRDefault="00752B4A" w:rsidP="00752B4A">
      <w:pPr>
        <w:rPr>
          <w:rFonts w:asciiTheme="minorHAnsi" w:hAnsiTheme="minorHAnsi" w:cstheme="minorHAnsi"/>
          <w:b/>
          <w:szCs w:val="24"/>
        </w:rPr>
      </w:pPr>
      <w:r w:rsidRPr="00752B4A">
        <w:rPr>
          <w:rFonts w:asciiTheme="minorHAnsi" w:hAnsiTheme="minorHAnsi" w:cstheme="minorHAnsi"/>
          <w:b/>
          <w:szCs w:val="24"/>
        </w:rPr>
        <w:t>Contact Details:</w:t>
      </w:r>
    </w:p>
    <w:p w14:paraId="471E3912"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QBT</w:t>
      </w:r>
    </w:p>
    <w:p w14:paraId="6D8047BF"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Email (domestic): </w:t>
      </w:r>
      <w:hyperlink r:id="rId20" w:history="1">
        <w:r w:rsidRPr="00752B4A">
          <w:rPr>
            <w:rStyle w:val="Hyperlink"/>
            <w:rFonts w:asciiTheme="minorHAnsi" w:hAnsiTheme="minorHAnsi" w:cstheme="minorHAnsi"/>
            <w:szCs w:val="24"/>
          </w:rPr>
          <w:t>domestic@qbt.travel</w:t>
        </w:r>
      </w:hyperlink>
    </w:p>
    <w:p w14:paraId="6D4D4CEA"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Email (international): </w:t>
      </w:r>
      <w:hyperlink r:id="rId21" w:history="1">
        <w:r w:rsidRPr="00752B4A">
          <w:rPr>
            <w:rStyle w:val="Hyperlink"/>
            <w:rFonts w:asciiTheme="minorHAnsi" w:hAnsiTheme="minorHAnsi" w:cstheme="minorHAnsi"/>
            <w:szCs w:val="24"/>
          </w:rPr>
          <w:t>international@qbt.travel</w:t>
        </w:r>
      </w:hyperlink>
    </w:p>
    <w:p w14:paraId="498CA7D1"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Phone: 1300 797 357</w:t>
      </w:r>
    </w:p>
    <w:p w14:paraId="09DE7CED" w14:textId="77777777" w:rsidR="00752B4A" w:rsidRDefault="00752B4A" w:rsidP="00752B4A">
      <w:pPr>
        <w:rPr>
          <w:rFonts w:asciiTheme="minorHAnsi" w:hAnsiTheme="minorHAnsi" w:cstheme="minorHAnsi"/>
          <w:b/>
          <w:szCs w:val="24"/>
        </w:rPr>
      </w:pPr>
    </w:p>
    <w:p w14:paraId="340ECBAD" w14:textId="1A3F4FA0" w:rsidR="00752B4A" w:rsidRPr="00752B4A" w:rsidRDefault="00752B4A" w:rsidP="00752B4A">
      <w:pPr>
        <w:rPr>
          <w:rFonts w:asciiTheme="minorHAnsi" w:hAnsiTheme="minorHAnsi" w:cstheme="minorHAnsi"/>
          <w:b/>
          <w:szCs w:val="24"/>
        </w:rPr>
      </w:pPr>
      <w:r w:rsidRPr="00752B4A">
        <w:rPr>
          <w:rFonts w:asciiTheme="minorHAnsi" w:hAnsiTheme="minorHAnsi" w:cstheme="minorHAnsi"/>
          <w:b/>
          <w:szCs w:val="24"/>
        </w:rPr>
        <w:t>Shared Services Procurement:</w:t>
      </w:r>
    </w:p>
    <w:p w14:paraId="36A88204"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Email: </w:t>
      </w:r>
      <w:hyperlink r:id="rId22" w:history="1">
        <w:r w:rsidRPr="00752B4A">
          <w:rPr>
            <w:rStyle w:val="Hyperlink"/>
            <w:rFonts w:asciiTheme="minorHAnsi" w:hAnsiTheme="minorHAnsi" w:cstheme="minorHAnsi"/>
            <w:szCs w:val="24"/>
          </w:rPr>
          <w:t>travelenquiries@act.gov.au</w:t>
        </w:r>
      </w:hyperlink>
      <w:r w:rsidRPr="00752B4A">
        <w:rPr>
          <w:rFonts w:asciiTheme="minorHAnsi" w:hAnsiTheme="minorHAnsi" w:cstheme="minorHAnsi"/>
          <w:szCs w:val="24"/>
        </w:rPr>
        <w:t xml:space="preserve"> </w:t>
      </w:r>
    </w:p>
    <w:p w14:paraId="3DAE2F6B" w14:textId="77777777" w:rsidR="00752B4A" w:rsidRPr="00752B4A" w:rsidRDefault="00752B4A" w:rsidP="00752B4A">
      <w:pPr>
        <w:rPr>
          <w:rFonts w:asciiTheme="minorHAnsi" w:hAnsiTheme="minorHAnsi" w:cstheme="minorHAnsi"/>
          <w:b/>
          <w:szCs w:val="24"/>
        </w:rPr>
      </w:pPr>
    </w:p>
    <w:p w14:paraId="5E5DFE1A"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HOW TO MAKE A BOOKING</w:t>
      </w:r>
    </w:p>
    <w:p w14:paraId="56EA0A4E"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The traveller must have an existing online profile in order to make any flight and accommodation bookings, even if the booking is being made by an ‘Arranger’. </w:t>
      </w:r>
    </w:p>
    <w:p w14:paraId="6B9A2A86"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Please use the QBT Online Registration Guide to setup a profile if you do not already have one.  </w:t>
      </w:r>
    </w:p>
    <w:p w14:paraId="145E4EDE" w14:textId="77777777" w:rsidR="00752B4A" w:rsidRPr="00752B4A" w:rsidRDefault="00752B4A" w:rsidP="00752B4A">
      <w:pPr>
        <w:rPr>
          <w:rFonts w:asciiTheme="minorHAnsi" w:hAnsiTheme="minorHAnsi" w:cstheme="minorHAnsi"/>
          <w:szCs w:val="24"/>
        </w:rPr>
      </w:pPr>
    </w:p>
    <w:p w14:paraId="01045B9E"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When making a booking please ensure you are making it under the home community of ACT Health Private Practice Fund.  </w:t>
      </w:r>
    </w:p>
    <w:p w14:paraId="1F3B5C05" w14:textId="77777777" w:rsidR="00752B4A" w:rsidRPr="00752B4A" w:rsidRDefault="00752B4A" w:rsidP="00752B4A">
      <w:pPr>
        <w:rPr>
          <w:rFonts w:asciiTheme="minorHAnsi" w:hAnsiTheme="minorHAnsi" w:cstheme="minorHAnsi"/>
          <w:szCs w:val="24"/>
        </w:rPr>
      </w:pPr>
    </w:p>
    <w:p w14:paraId="4345F852"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To book flights and accommodation online you will require a cost centre, please see below table. </w:t>
      </w:r>
    </w:p>
    <w:p w14:paraId="6E543239" w14:textId="77777777" w:rsidR="00752B4A" w:rsidRPr="00752B4A" w:rsidRDefault="00752B4A" w:rsidP="00752B4A">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153"/>
      </w:tblGrid>
      <w:tr w:rsidR="00752B4A" w:rsidRPr="00752B4A" w14:paraId="69146717" w14:textId="77777777" w:rsidTr="00752B4A">
        <w:tc>
          <w:tcPr>
            <w:tcW w:w="1371" w:type="dxa"/>
          </w:tcPr>
          <w:p w14:paraId="2F17A15B"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Cost Centre</w:t>
            </w:r>
          </w:p>
        </w:tc>
        <w:tc>
          <w:tcPr>
            <w:tcW w:w="4153" w:type="dxa"/>
          </w:tcPr>
          <w:p w14:paraId="3895E239"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Description</w:t>
            </w:r>
          </w:p>
        </w:tc>
      </w:tr>
      <w:tr w:rsidR="00752B4A" w:rsidRPr="00752B4A" w14:paraId="3B8704DF" w14:textId="77777777" w:rsidTr="00752B4A">
        <w:tc>
          <w:tcPr>
            <w:tcW w:w="1371" w:type="dxa"/>
          </w:tcPr>
          <w:p w14:paraId="4EC3DB02"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62995</w:t>
            </w:r>
          </w:p>
        </w:tc>
        <w:tc>
          <w:tcPr>
            <w:tcW w:w="4153" w:type="dxa"/>
          </w:tcPr>
          <w:p w14:paraId="4AB5CD05"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Staff Specialists</w:t>
            </w:r>
          </w:p>
        </w:tc>
      </w:tr>
      <w:tr w:rsidR="00752B4A" w:rsidRPr="00752B4A" w14:paraId="68023392" w14:textId="77777777" w:rsidTr="00752B4A">
        <w:tc>
          <w:tcPr>
            <w:tcW w:w="1371" w:type="dxa"/>
          </w:tcPr>
          <w:p w14:paraId="45D2A080"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62997</w:t>
            </w:r>
          </w:p>
        </w:tc>
        <w:tc>
          <w:tcPr>
            <w:tcW w:w="4153" w:type="dxa"/>
          </w:tcPr>
          <w:p w14:paraId="3C641EE6"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Non-Staff Specialists funded by PPF</w:t>
            </w:r>
          </w:p>
        </w:tc>
      </w:tr>
      <w:tr w:rsidR="00752B4A" w:rsidRPr="00752B4A" w14:paraId="558A3E3B" w14:textId="77777777" w:rsidTr="00752B4A">
        <w:tc>
          <w:tcPr>
            <w:tcW w:w="1371" w:type="dxa"/>
          </w:tcPr>
          <w:p w14:paraId="378155F6"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62981</w:t>
            </w:r>
          </w:p>
        </w:tc>
        <w:tc>
          <w:tcPr>
            <w:tcW w:w="4153" w:type="dxa"/>
          </w:tcPr>
          <w:p w14:paraId="77CB83BF"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Non-Staff Specialists funded by ROPPF</w:t>
            </w:r>
          </w:p>
        </w:tc>
      </w:tr>
    </w:tbl>
    <w:p w14:paraId="33824369" w14:textId="77777777" w:rsidR="00752B4A" w:rsidRPr="00752B4A" w:rsidRDefault="00752B4A" w:rsidP="00752B4A">
      <w:pPr>
        <w:rPr>
          <w:rFonts w:asciiTheme="minorHAnsi" w:hAnsiTheme="minorHAnsi" w:cstheme="minorHAnsi"/>
          <w:szCs w:val="24"/>
        </w:rPr>
      </w:pPr>
    </w:p>
    <w:p w14:paraId="2760F527" w14:textId="77777777" w:rsidR="00752B4A" w:rsidRPr="00752B4A" w:rsidRDefault="00752B4A" w:rsidP="00752B4A">
      <w:pPr>
        <w:rPr>
          <w:rFonts w:asciiTheme="minorHAnsi" w:hAnsiTheme="minorHAnsi" w:cstheme="minorHAnsi"/>
          <w:b/>
          <w:szCs w:val="24"/>
        </w:rPr>
      </w:pPr>
    </w:p>
    <w:p w14:paraId="41525EFD" w14:textId="77777777" w:rsidR="00752B4A" w:rsidRDefault="00752B4A" w:rsidP="00752B4A">
      <w:pPr>
        <w:rPr>
          <w:rFonts w:asciiTheme="minorHAnsi" w:hAnsiTheme="minorHAnsi" w:cstheme="minorHAnsi"/>
          <w:b/>
          <w:szCs w:val="24"/>
        </w:rPr>
      </w:pPr>
    </w:p>
    <w:p w14:paraId="4DA9A31F" w14:textId="104EFD26"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lastRenderedPageBreak/>
        <w:t xml:space="preserve">DOMESTIC TRAVEL </w:t>
      </w:r>
      <w:r w:rsidRPr="00752B4A">
        <w:rPr>
          <w:rFonts w:asciiTheme="minorHAnsi" w:hAnsiTheme="minorHAnsi" w:cstheme="minorHAnsi"/>
          <w:szCs w:val="24"/>
        </w:rPr>
        <w:t>(within Australia)</w:t>
      </w:r>
    </w:p>
    <w:p w14:paraId="7FE3C0D0"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Domestic flights and accommodation must be booked using the QBT Online Booking Tool (OBT). </w:t>
      </w:r>
    </w:p>
    <w:p w14:paraId="5F68E29F" w14:textId="77777777" w:rsidR="00752B4A" w:rsidRPr="00752B4A" w:rsidRDefault="00752B4A" w:rsidP="00752B4A">
      <w:pPr>
        <w:rPr>
          <w:rFonts w:asciiTheme="minorHAnsi" w:hAnsiTheme="minorHAnsi" w:cstheme="minorHAnsi"/>
          <w:szCs w:val="24"/>
        </w:rPr>
      </w:pPr>
    </w:p>
    <w:p w14:paraId="55CADFBA"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Please refer to the </w:t>
      </w:r>
      <w:r w:rsidRPr="00752B4A">
        <w:rPr>
          <w:rFonts w:asciiTheme="minorHAnsi" w:hAnsiTheme="minorHAnsi" w:cstheme="minorHAnsi"/>
          <w:i/>
          <w:iCs/>
          <w:szCs w:val="24"/>
        </w:rPr>
        <w:t>“citric ACT Government Booking &amp; Approval Process”</w:t>
      </w:r>
      <w:r w:rsidRPr="00752B4A">
        <w:rPr>
          <w:rFonts w:asciiTheme="minorHAnsi" w:hAnsiTheme="minorHAnsi" w:cstheme="minorHAnsi"/>
          <w:szCs w:val="24"/>
        </w:rPr>
        <w:t xml:space="preserve"> document attached. </w:t>
      </w:r>
    </w:p>
    <w:p w14:paraId="62F5C6F9" w14:textId="77777777" w:rsidR="00752B4A" w:rsidRPr="00752B4A" w:rsidRDefault="00752B4A" w:rsidP="00752B4A">
      <w:pPr>
        <w:rPr>
          <w:rFonts w:asciiTheme="minorHAnsi" w:hAnsiTheme="minorHAnsi" w:cstheme="minorHAnsi"/>
          <w:b/>
          <w:szCs w:val="24"/>
        </w:rPr>
      </w:pPr>
    </w:p>
    <w:p w14:paraId="09DF2796"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 xml:space="preserve">INTERNATIONAL TRAVEL </w:t>
      </w:r>
      <w:r w:rsidRPr="00752B4A">
        <w:rPr>
          <w:rFonts w:asciiTheme="minorHAnsi" w:hAnsiTheme="minorHAnsi" w:cstheme="minorHAnsi"/>
          <w:szCs w:val="24"/>
        </w:rPr>
        <w:t>(outside Australia)</w:t>
      </w:r>
    </w:p>
    <w:p w14:paraId="50FE52E6" w14:textId="77777777" w:rsidR="00752B4A" w:rsidRPr="00752B4A" w:rsidRDefault="00752B4A" w:rsidP="00752B4A">
      <w:pPr>
        <w:rPr>
          <w:rFonts w:asciiTheme="minorHAnsi" w:hAnsiTheme="minorHAnsi" w:cstheme="minorHAnsi"/>
          <w:b/>
          <w:szCs w:val="24"/>
        </w:rPr>
      </w:pPr>
    </w:p>
    <w:p w14:paraId="47BF1E3E"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FLIGHTS</w:t>
      </w:r>
      <w:r w:rsidRPr="00752B4A">
        <w:rPr>
          <w:rFonts w:asciiTheme="minorHAnsi" w:hAnsiTheme="minorHAnsi" w:cstheme="minorHAnsi"/>
          <w:szCs w:val="24"/>
        </w:rPr>
        <w:t xml:space="preserve">:  International Flights can be booked on the QBT online booking tool however it is recommended international flights are arranged directly with a QBT consultant by email correspondence. </w:t>
      </w:r>
    </w:p>
    <w:p w14:paraId="09F7FE74" w14:textId="77777777" w:rsidR="00752B4A" w:rsidRPr="00752B4A" w:rsidRDefault="00752B4A" w:rsidP="00752B4A">
      <w:pPr>
        <w:rPr>
          <w:rFonts w:asciiTheme="minorHAnsi" w:hAnsiTheme="minorHAnsi" w:cstheme="minorHAnsi"/>
          <w:szCs w:val="24"/>
        </w:rPr>
      </w:pPr>
    </w:p>
    <w:p w14:paraId="09E95806" w14:textId="77777777" w:rsidR="00752B4A" w:rsidRPr="00752B4A" w:rsidRDefault="00752B4A" w:rsidP="00752B4A">
      <w:pPr>
        <w:numPr>
          <w:ilvl w:val="0"/>
          <w:numId w:val="37"/>
        </w:numPr>
        <w:rPr>
          <w:rFonts w:asciiTheme="minorHAnsi" w:hAnsiTheme="minorHAnsi" w:cstheme="minorHAnsi"/>
          <w:szCs w:val="24"/>
        </w:rPr>
      </w:pPr>
      <w:r w:rsidRPr="00752B4A">
        <w:rPr>
          <w:rFonts w:asciiTheme="minorHAnsi" w:hAnsiTheme="minorHAnsi" w:cstheme="minorHAnsi"/>
          <w:szCs w:val="24"/>
        </w:rPr>
        <w:t xml:space="preserve">Email </w:t>
      </w:r>
      <w:hyperlink r:id="rId23" w:history="1">
        <w:r w:rsidRPr="00752B4A">
          <w:rPr>
            <w:rStyle w:val="Hyperlink"/>
            <w:rFonts w:asciiTheme="minorHAnsi" w:hAnsiTheme="minorHAnsi" w:cstheme="minorHAnsi"/>
            <w:szCs w:val="24"/>
          </w:rPr>
          <w:t>international@qbt.travel</w:t>
        </w:r>
      </w:hyperlink>
      <w:r w:rsidRPr="00752B4A">
        <w:rPr>
          <w:rFonts w:asciiTheme="minorHAnsi" w:hAnsiTheme="minorHAnsi" w:cstheme="minorHAnsi"/>
          <w:szCs w:val="24"/>
        </w:rPr>
        <w:t xml:space="preserve"> and request a quote, please CC </w:t>
      </w:r>
      <w:hyperlink r:id="rId24" w:history="1">
        <w:r w:rsidRPr="00752B4A">
          <w:rPr>
            <w:rStyle w:val="Hyperlink"/>
            <w:rFonts w:asciiTheme="minorHAnsi" w:hAnsiTheme="minorHAnsi" w:cstheme="minorHAnsi"/>
            <w:szCs w:val="24"/>
          </w:rPr>
          <w:t>tchppaf@act.gov.au</w:t>
        </w:r>
      </w:hyperlink>
      <w:r w:rsidRPr="00752B4A">
        <w:rPr>
          <w:rFonts w:asciiTheme="minorHAnsi" w:hAnsiTheme="minorHAnsi" w:cstheme="minorHAnsi"/>
          <w:szCs w:val="24"/>
        </w:rPr>
        <w:t xml:space="preserve"> into all correspondence with QBT</w:t>
      </w:r>
    </w:p>
    <w:p w14:paraId="57E29447" w14:textId="77777777" w:rsidR="00752B4A" w:rsidRPr="00752B4A" w:rsidRDefault="00752B4A" w:rsidP="00752B4A">
      <w:pPr>
        <w:pStyle w:val="ListParagraph"/>
        <w:numPr>
          <w:ilvl w:val="0"/>
          <w:numId w:val="40"/>
        </w:numPr>
        <w:rPr>
          <w:rFonts w:asciiTheme="minorHAnsi" w:hAnsiTheme="minorHAnsi" w:cstheme="minorHAnsi"/>
          <w:szCs w:val="24"/>
        </w:rPr>
      </w:pPr>
      <w:r w:rsidRPr="00752B4A">
        <w:rPr>
          <w:rFonts w:asciiTheme="minorHAnsi" w:hAnsiTheme="minorHAnsi" w:cstheme="minorHAnsi"/>
          <w:szCs w:val="24"/>
        </w:rPr>
        <w:t xml:space="preserve">Provide the </w:t>
      </w:r>
      <w:r w:rsidRPr="00752B4A">
        <w:rPr>
          <w:rFonts w:asciiTheme="minorHAnsi" w:hAnsiTheme="minorHAnsi" w:cstheme="minorHAnsi"/>
          <w:b/>
          <w:szCs w:val="24"/>
        </w:rPr>
        <w:t>PPF profile number</w:t>
      </w:r>
      <w:r w:rsidRPr="00752B4A">
        <w:rPr>
          <w:rFonts w:asciiTheme="minorHAnsi" w:hAnsiTheme="minorHAnsi" w:cstheme="minorHAnsi"/>
          <w:szCs w:val="24"/>
        </w:rPr>
        <w:t xml:space="preserve"> in your request: </w:t>
      </w:r>
      <w:r w:rsidRPr="00752B4A">
        <w:rPr>
          <w:rFonts w:asciiTheme="minorHAnsi" w:hAnsiTheme="minorHAnsi" w:cstheme="minorHAnsi"/>
          <w:b/>
          <w:szCs w:val="24"/>
        </w:rPr>
        <w:t>00010446</w:t>
      </w:r>
    </w:p>
    <w:p w14:paraId="2A5F472E" w14:textId="77777777" w:rsidR="00752B4A" w:rsidRPr="00752B4A" w:rsidRDefault="00752B4A" w:rsidP="00752B4A">
      <w:pPr>
        <w:pStyle w:val="ListParagraph"/>
        <w:numPr>
          <w:ilvl w:val="0"/>
          <w:numId w:val="40"/>
        </w:numPr>
        <w:rPr>
          <w:rFonts w:asciiTheme="minorHAnsi" w:hAnsiTheme="minorHAnsi" w:cstheme="minorHAnsi"/>
          <w:szCs w:val="24"/>
        </w:rPr>
      </w:pPr>
      <w:r w:rsidRPr="00752B4A">
        <w:rPr>
          <w:rFonts w:asciiTheme="minorHAnsi" w:hAnsiTheme="minorHAnsi" w:cstheme="minorHAnsi"/>
          <w:szCs w:val="24"/>
        </w:rPr>
        <w:t xml:space="preserve">Be as specific as you would like; if you have a preferred airline or routing for example. </w:t>
      </w:r>
    </w:p>
    <w:p w14:paraId="243A6BF5" w14:textId="77777777" w:rsidR="00752B4A" w:rsidRPr="00752B4A" w:rsidRDefault="00752B4A" w:rsidP="00752B4A">
      <w:pPr>
        <w:pStyle w:val="ListParagraph"/>
        <w:numPr>
          <w:ilvl w:val="0"/>
          <w:numId w:val="40"/>
        </w:numPr>
        <w:rPr>
          <w:rFonts w:asciiTheme="minorHAnsi" w:hAnsiTheme="minorHAnsi" w:cstheme="minorHAnsi"/>
          <w:szCs w:val="24"/>
        </w:rPr>
      </w:pPr>
      <w:r w:rsidRPr="00752B4A">
        <w:rPr>
          <w:rFonts w:asciiTheme="minorHAnsi" w:hAnsiTheme="minorHAnsi" w:cstheme="minorHAnsi"/>
          <w:szCs w:val="24"/>
        </w:rPr>
        <w:t>Be sure to include dates and locations in your request</w:t>
      </w:r>
    </w:p>
    <w:p w14:paraId="704C4AFA" w14:textId="77777777" w:rsidR="00752B4A" w:rsidRPr="00752B4A" w:rsidRDefault="00752B4A" w:rsidP="00752B4A">
      <w:pPr>
        <w:ind w:left="1440"/>
        <w:rPr>
          <w:rFonts w:asciiTheme="minorHAnsi" w:hAnsiTheme="minorHAnsi" w:cstheme="minorHAnsi"/>
          <w:szCs w:val="24"/>
        </w:rPr>
      </w:pPr>
    </w:p>
    <w:p w14:paraId="39E542C5" w14:textId="77777777" w:rsidR="00752B4A" w:rsidRPr="00752B4A" w:rsidRDefault="00752B4A" w:rsidP="00752B4A">
      <w:pPr>
        <w:numPr>
          <w:ilvl w:val="0"/>
          <w:numId w:val="37"/>
        </w:numPr>
        <w:rPr>
          <w:rFonts w:asciiTheme="minorHAnsi" w:hAnsiTheme="minorHAnsi" w:cstheme="minorHAnsi"/>
          <w:szCs w:val="24"/>
        </w:rPr>
      </w:pPr>
      <w:r w:rsidRPr="00752B4A">
        <w:rPr>
          <w:rFonts w:asciiTheme="minorHAnsi" w:hAnsiTheme="minorHAnsi" w:cstheme="minorHAnsi"/>
          <w:szCs w:val="24"/>
        </w:rPr>
        <w:t>QBT will email you three or more proposals</w:t>
      </w:r>
    </w:p>
    <w:p w14:paraId="2B3F536A" w14:textId="77777777" w:rsidR="00752B4A" w:rsidRPr="00752B4A" w:rsidRDefault="00752B4A" w:rsidP="00752B4A">
      <w:pPr>
        <w:numPr>
          <w:ilvl w:val="0"/>
          <w:numId w:val="41"/>
        </w:numPr>
        <w:rPr>
          <w:rFonts w:asciiTheme="minorHAnsi" w:hAnsiTheme="minorHAnsi" w:cstheme="minorHAnsi"/>
          <w:szCs w:val="24"/>
        </w:rPr>
      </w:pPr>
      <w:r w:rsidRPr="00752B4A">
        <w:rPr>
          <w:rFonts w:asciiTheme="minorHAnsi" w:hAnsiTheme="minorHAnsi" w:cstheme="minorHAnsi"/>
          <w:szCs w:val="24"/>
        </w:rPr>
        <w:t>You can ask for different proposals or request a change to a flight within a proposal once received</w:t>
      </w:r>
    </w:p>
    <w:p w14:paraId="376FC6CD" w14:textId="77777777" w:rsidR="00752B4A" w:rsidRPr="00752B4A" w:rsidRDefault="00752B4A" w:rsidP="00752B4A">
      <w:pPr>
        <w:numPr>
          <w:ilvl w:val="0"/>
          <w:numId w:val="37"/>
        </w:numPr>
        <w:rPr>
          <w:rFonts w:asciiTheme="minorHAnsi" w:hAnsiTheme="minorHAnsi" w:cstheme="minorHAnsi"/>
          <w:szCs w:val="24"/>
        </w:rPr>
      </w:pPr>
      <w:r w:rsidRPr="00752B4A">
        <w:rPr>
          <w:rFonts w:asciiTheme="minorHAnsi" w:hAnsiTheme="minorHAnsi" w:cstheme="minorHAnsi"/>
          <w:szCs w:val="24"/>
        </w:rPr>
        <w:t xml:space="preserve">Email </w:t>
      </w:r>
      <w:hyperlink r:id="rId25" w:history="1">
        <w:r w:rsidRPr="00752B4A">
          <w:rPr>
            <w:rStyle w:val="Hyperlink"/>
            <w:rFonts w:asciiTheme="minorHAnsi" w:hAnsiTheme="minorHAnsi" w:cstheme="minorHAnsi"/>
            <w:szCs w:val="24"/>
          </w:rPr>
          <w:t>tchppaf@act.gov.au</w:t>
        </w:r>
      </w:hyperlink>
      <w:r w:rsidRPr="00752B4A">
        <w:rPr>
          <w:rFonts w:asciiTheme="minorHAnsi" w:hAnsiTheme="minorHAnsi" w:cstheme="minorHAnsi"/>
          <w:szCs w:val="24"/>
        </w:rPr>
        <w:t xml:space="preserve"> to request approval of your flight booking once you have settled on an itinerary or chosen a proposal.</w:t>
      </w:r>
    </w:p>
    <w:p w14:paraId="562A7047" w14:textId="77777777" w:rsidR="00752B4A" w:rsidRPr="00752B4A" w:rsidRDefault="00752B4A" w:rsidP="00752B4A">
      <w:pPr>
        <w:numPr>
          <w:ilvl w:val="0"/>
          <w:numId w:val="37"/>
        </w:numPr>
        <w:rPr>
          <w:rFonts w:asciiTheme="minorHAnsi" w:hAnsiTheme="minorHAnsi" w:cstheme="minorHAnsi"/>
          <w:szCs w:val="24"/>
        </w:rPr>
      </w:pPr>
      <w:r w:rsidRPr="00752B4A">
        <w:rPr>
          <w:rFonts w:asciiTheme="minorHAnsi" w:hAnsiTheme="minorHAnsi" w:cstheme="minorHAnsi"/>
          <w:szCs w:val="24"/>
        </w:rPr>
        <w:t xml:space="preserve">If your itinerary meets the requirements of the ACT Health Directorate (HD) and Canberra Health Services (CHS) Travel SOP and matches the approval of PPFAC, admin staff will send an approval email to QBT and CC you in. </w:t>
      </w:r>
    </w:p>
    <w:p w14:paraId="35222A69" w14:textId="77777777" w:rsidR="00752B4A" w:rsidRPr="00752B4A" w:rsidRDefault="00752B4A" w:rsidP="00752B4A">
      <w:pPr>
        <w:numPr>
          <w:ilvl w:val="0"/>
          <w:numId w:val="37"/>
        </w:numPr>
        <w:rPr>
          <w:rFonts w:asciiTheme="minorHAnsi" w:hAnsiTheme="minorHAnsi" w:cstheme="minorHAnsi"/>
          <w:szCs w:val="24"/>
        </w:rPr>
      </w:pPr>
      <w:r w:rsidRPr="00752B4A">
        <w:rPr>
          <w:rFonts w:asciiTheme="minorHAnsi" w:hAnsiTheme="minorHAnsi" w:cstheme="minorHAnsi"/>
          <w:szCs w:val="24"/>
        </w:rPr>
        <w:t xml:space="preserve">QBT will email you a copy of your itinerary and your e-tickets. Your e-tickets will likely be issued at later date as determined by the airline. </w:t>
      </w:r>
    </w:p>
    <w:p w14:paraId="7AC1D715" w14:textId="77777777" w:rsidR="00752B4A" w:rsidRPr="00752B4A" w:rsidRDefault="00752B4A" w:rsidP="00752B4A">
      <w:pPr>
        <w:rPr>
          <w:rFonts w:asciiTheme="minorHAnsi" w:hAnsiTheme="minorHAnsi" w:cstheme="minorHAnsi"/>
          <w:szCs w:val="24"/>
        </w:rPr>
      </w:pPr>
    </w:p>
    <w:p w14:paraId="796531C4"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ACCOMODATION</w:t>
      </w:r>
      <w:r w:rsidRPr="00752B4A">
        <w:rPr>
          <w:rFonts w:asciiTheme="minorHAnsi" w:hAnsiTheme="minorHAnsi" w:cstheme="minorHAnsi"/>
          <w:szCs w:val="24"/>
        </w:rPr>
        <w:t>: International accommodation is arranged via email w</w:t>
      </w:r>
      <w:r w:rsidRPr="00752B4A">
        <w:rPr>
          <w:rFonts w:asciiTheme="minorHAnsi" w:hAnsiTheme="minorHAnsi" w:cstheme="minorHAnsi"/>
          <w:bCs/>
          <w:szCs w:val="24"/>
        </w:rPr>
        <w:t xml:space="preserve">ith a QBT consultant, this can be done at the same time as requesting flights via email.  If you have any preferred accommodation or requirements you need to advise the consultant in your request.  A quote will then be sent to you for review and selection.  If you request flights and accommodation at the same time both will come in the same quote email.   </w:t>
      </w:r>
    </w:p>
    <w:p w14:paraId="3A333732" w14:textId="77777777" w:rsidR="00752B4A" w:rsidRPr="00752B4A" w:rsidRDefault="00752B4A" w:rsidP="00752B4A">
      <w:pPr>
        <w:ind w:left="720"/>
        <w:rPr>
          <w:rFonts w:asciiTheme="minorHAnsi" w:hAnsiTheme="minorHAnsi" w:cstheme="minorHAnsi"/>
          <w:szCs w:val="24"/>
        </w:rPr>
      </w:pPr>
    </w:p>
    <w:p w14:paraId="59D950E7" w14:textId="77777777" w:rsidR="00752B4A" w:rsidRPr="00752B4A" w:rsidRDefault="00752B4A" w:rsidP="00752B4A">
      <w:pPr>
        <w:rPr>
          <w:rFonts w:asciiTheme="minorHAnsi" w:hAnsiTheme="minorHAnsi" w:cstheme="minorHAnsi"/>
          <w:b/>
          <w:szCs w:val="24"/>
        </w:rPr>
      </w:pPr>
      <w:r w:rsidRPr="00752B4A">
        <w:rPr>
          <w:rFonts w:asciiTheme="minorHAnsi" w:hAnsiTheme="minorHAnsi" w:cstheme="minorHAnsi"/>
          <w:b/>
          <w:szCs w:val="24"/>
        </w:rPr>
        <w:t>CHANGE A BOOKING</w:t>
      </w:r>
    </w:p>
    <w:p w14:paraId="0101A2A9"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If you need to make any changes to an existing booking please contact QBT directly and send an email to </w:t>
      </w:r>
      <w:hyperlink r:id="rId26" w:history="1">
        <w:r w:rsidRPr="00752B4A">
          <w:rPr>
            <w:rStyle w:val="Hyperlink"/>
            <w:rFonts w:asciiTheme="minorHAnsi" w:hAnsiTheme="minorHAnsi" w:cstheme="minorHAnsi"/>
            <w:szCs w:val="24"/>
          </w:rPr>
          <w:t>tchppaf@act.gov.au</w:t>
        </w:r>
      </w:hyperlink>
      <w:r w:rsidRPr="00752B4A">
        <w:rPr>
          <w:rFonts w:asciiTheme="minorHAnsi" w:hAnsiTheme="minorHAnsi" w:cstheme="minorHAnsi"/>
          <w:szCs w:val="24"/>
        </w:rPr>
        <w:t xml:space="preserve">. </w:t>
      </w:r>
    </w:p>
    <w:p w14:paraId="36C9E0B9"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Bookings made online can be altered via the ‘My Trips’ on the QBT portal. </w:t>
      </w:r>
    </w:p>
    <w:p w14:paraId="79BEDCF1" w14:textId="77777777" w:rsidR="00752B4A" w:rsidRPr="00752B4A" w:rsidRDefault="00752B4A" w:rsidP="00752B4A">
      <w:pPr>
        <w:rPr>
          <w:rFonts w:asciiTheme="minorHAnsi" w:hAnsiTheme="minorHAnsi" w:cstheme="minorHAnsi"/>
          <w:b/>
          <w:szCs w:val="24"/>
        </w:rPr>
      </w:pPr>
    </w:p>
    <w:p w14:paraId="3923EEC7" w14:textId="77777777" w:rsidR="00752B4A" w:rsidRDefault="00752B4A">
      <w:pPr>
        <w:spacing w:after="200" w:line="276" w:lineRule="auto"/>
        <w:rPr>
          <w:rFonts w:asciiTheme="minorHAnsi" w:hAnsiTheme="minorHAnsi" w:cstheme="minorHAnsi"/>
          <w:b/>
          <w:szCs w:val="24"/>
        </w:rPr>
      </w:pPr>
      <w:r>
        <w:rPr>
          <w:rFonts w:asciiTheme="minorHAnsi" w:hAnsiTheme="minorHAnsi" w:cstheme="minorHAnsi"/>
          <w:b/>
          <w:szCs w:val="24"/>
        </w:rPr>
        <w:br w:type="page"/>
      </w:r>
    </w:p>
    <w:p w14:paraId="2A2EF6A6" w14:textId="3A96756F"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lastRenderedPageBreak/>
        <w:t xml:space="preserve">CHANGING YOUR COMMUNITY </w:t>
      </w:r>
    </w:p>
    <w:p w14:paraId="66B903C3"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It is your responsibility to ensure that your bookings are being charged to the right division within ACT Health Directorate or Canberra Health Services. All PPF/MEE funded travel must booked under the ‘Health Private Practice Fund’ community, please change your community as needed. </w:t>
      </w:r>
    </w:p>
    <w:p w14:paraId="62D2384A" w14:textId="77777777" w:rsidR="00752B4A" w:rsidRPr="00752B4A" w:rsidRDefault="00752B4A" w:rsidP="00752B4A">
      <w:pPr>
        <w:rPr>
          <w:rFonts w:asciiTheme="minorHAnsi" w:hAnsiTheme="minorHAnsi" w:cstheme="minorHAnsi"/>
          <w:szCs w:val="24"/>
        </w:rPr>
      </w:pPr>
    </w:p>
    <w:p w14:paraId="35C650AA" w14:textId="77777777" w:rsidR="00752B4A" w:rsidRPr="00752B4A" w:rsidRDefault="00752B4A" w:rsidP="00752B4A">
      <w:pPr>
        <w:numPr>
          <w:ilvl w:val="0"/>
          <w:numId w:val="38"/>
        </w:numPr>
        <w:rPr>
          <w:rFonts w:asciiTheme="minorHAnsi" w:hAnsiTheme="minorHAnsi" w:cstheme="minorHAnsi"/>
          <w:szCs w:val="24"/>
        </w:rPr>
      </w:pPr>
      <w:r w:rsidRPr="00752B4A">
        <w:rPr>
          <w:rFonts w:asciiTheme="minorHAnsi" w:hAnsiTheme="minorHAnsi" w:cstheme="minorHAnsi"/>
          <w:szCs w:val="24"/>
        </w:rPr>
        <w:t>Log onto the QBT Online Booking Tool</w:t>
      </w:r>
    </w:p>
    <w:p w14:paraId="1411652C" w14:textId="77777777" w:rsidR="00752B4A" w:rsidRPr="00752B4A" w:rsidRDefault="00752B4A" w:rsidP="00752B4A">
      <w:pPr>
        <w:numPr>
          <w:ilvl w:val="0"/>
          <w:numId w:val="38"/>
        </w:numPr>
        <w:rPr>
          <w:rFonts w:asciiTheme="minorHAnsi" w:hAnsiTheme="minorHAnsi" w:cstheme="minorHAnsi"/>
          <w:szCs w:val="24"/>
        </w:rPr>
      </w:pPr>
      <w:r w:rsidRPr="00752B4A">
        <w:rPr>
          <w:rFonts w:asciiTheme="minorHAnsi" w:hAnsiTheme="minorHAnsi" w:cstheme="minorHAnsi"/>
          <w:szCs w:val="24"/>
        </w:rPr>
        <w:t xml:space="preserve">Click on </w:t>
      </w:r>
      <w:r w:rsidRPr="00752B4A">
        <w:rPr>
          <w:rFonts w:asciiTheme="minorHAnsi" w:hAnsiTheme="minorHAnsi" w:cstheme="minorHAnsi"/>
          <w:i/>
          <w:szCs w:val="24"/>
        </w:rPr>
        <w:t>My Profile</w:t>
      </w:r>
    </w:p>
    <w:p w14:paraId="7A631389" w14:textId="77777777" w:rsidR="00752B4A" w:rsidRPr="00752B4A" w:rsidRDefault="00752B4A" w:rsidP="00752B4A">
      <w:pPr>
        <w:numPr>
          <w:ilvl w:val="0"/>
          <w:numId w:val="38"/>
        </w:numPr>
        <w:rPr>
          <w:rFonts w:asciiTheme="minorHAnsi" w:hAnsiTheme="minorHAnsi" w:cstheme="minorHAnsi"/>
          <w:szCs w:val="24"/>
        </w:rPr>
      </w:pPr>
      <w:r w:rsidRPr="00752B4A">
        <w:rPr>
          <w:rFonts w:asciiTheme="minorHAnsi" w:hAnsiTheme="minorHAnsi" w:cstheme="minorHAnsi"/>
          <w:szCs w:val="24"/>
        </w:rPr>
        <w:t xml:space="preserve">Click on </w:t>
      </w:r>
      <w:r w:rsidRPr="00752B4A">
        <w:rPr>
          <w:rFonts w:asciiTheme="minorHAnsi" w:hAnsiTheme="minorHAnsi" w:cstheme="minorHAnsi"/>
          <w:i/>
          <w:szCs w:val="24"/>
        </w:rPr>
        <w:t>My Account</w:t>
      </w:r>
    </w:p>
    <w:p w14:paraId="45F164B5" w14:textId="42B6D54D" w:rsidR="00752B4A" w:rsidRPr="00752B4A" w:rsidRDefault="00752B4A" w:rsidP="00752B4A">
      <w:pPr>
        <w:numPr>
          <w:ilvl w:val="0"/>
          <w:numId w:val="38"/>
        </w:numPr>
        <w:rPr>
          <w:rFonts w:asciiTheme="minorHAnsi" w:hAnsiTheme="minorHAnsi" w:cstheme="minorHAnsi"/>
          <w:szCs w:val="24"/>
        </w:rPr>
      </w:pPr>
      <w:r w:rsidRPr="00752B4A">
        <w:rPr>
          <w:rFonts w:asciiTheme="minorHAnsi" w:hAnsiTheme="minorHAnsi" w:cstheme="minorHAnsi"/>
          <w:szCs w:val="24"/>
        </w:rPr>
        <w:t xml:space="preserve">From the </w:t>
      </w:r>
      <w:r w:rsidRPr="00752B4A">
        <w:rPr>
          <w:rFonts w:asciiTheme="minorHAnsi" w:hAnsiTheme="minorHAnsi" w:cstheme="minorHAnsi"/>
          <w:i/>
          <w:szCs w:val="24"/>
        </w:rPr>
        <w:t xml:space="preserve">Home Community </w:t>
      </w:r>
      <w:r w:rsidRPr="00752B4A">
        <w:rPr>
          <w:rFonts w:asciiTheme="minorHAnsi" w:hAnsiTheme="minorHAnsi" w:cstheme="minorHAnsi"/>
          <w:szCs w:val="24"/>
        </w:rPr>
        <w:t>dropdown box please select ‘</w:t>
      </w:r>
      <w:r w:rsidRPr="00752B4A">
        <w:rPr>
          <w:rFonts w:asciiTheme="minorHAnsi" w:hAnsiTheme="minorHAnsi" w:cstheme="minorHAnsi"/>
          <w:i/>
          <w:szCs w:val="24"/>
        </w:rPr>
        <w:t xml:space="preserve">Health Private </w:t>
      </w:r>
      <w:proofErr w:type="spellStart"/>
      <w:r w:rsidRPr="00752B4A">
        <w:rPr>
          <w:rFonts w:asciiTheme="minorHAnsi" w:hAnsiTheme="minorHAnsi" w:cstheme="minorHAnsi"/>
          <w:i/>
          <w:szCs w:val="24"/>
        </w:rPr>
        <w:t>Prac</w:t>
      </w:r>
      <w:proofErr w:type="spellEnd"/>
      <w:r w:rsidRPr="00752B4A">
        <w:rPr>
          <w:rFonts w:asciiTheme="minorHAnsi" w:hAnsiTheme="minorHAnsi" w:cstheme="minorHAnsi"/>
          <w:i/>
          <w:szCs w:val="24"/>
        </w:rPr>
        <w:t xml:space="preserve"> Fund’ </w:t>
      </w:r>
      <w:r w:rsidRPr="00752B4A">
        <w:rPr>
          <w:rFonts w:asciiTheme="minorHAnsi" w:hAnsiTheme="minorHAnsi" w:cstheme="minorHAnsi"/>
          <w:noProof/>
          <w:szCs w:val="24"/>
        </w:rPr>
        <w:drawing>
          <wp:inline distT="0" distB="0" distL="0" distR="0" wp14:anchorId="729A1B1F" wp14:editId="3E8656A5">
            <wp:extent cx="517207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2075" cy="352425"/>
                    </a:xfrm>
                    <a:prstGeom prst="rect">
                      <a:avLst/>
                    </a:prstGeom>
                    <a:noFill/>
                    <a:ln>
                      <a:noFill/>
                    </a:ln>
                  </pic:spPr>
                </pic:pic>
              </a:graphicData>
            </a:graphic>
          </wp:inline>
        </w:drawing>
      </w:r>
    </w:p>
    <w:p w14:paraId="58B149FF" w14:textId="77777777" w:rsidR="00752B4A" w:rsidRPr="00752B4A" w:rsidRDefault="00752B4A" w:rsidP="00752B4A">
      <w:pPr>
        <w:numPr>
          <w:ilvl w:val="0"/>
          <w:numId w:val="38"/>
        </w:numPr>
        <w:rPr>
          <w:rFonts w:asciiTheme="minorHAnsi" w:hAnsiTheme="minorHAnsi" w:cstheme="minorHAnsi"/>
          <w:szCs w:val="24"/>
        </w:rPr>
      </w:pPr>
      <w:r w:rsidRPr="00752B4A">
        <w:rPr>
          <w:rFonts w:asciiTheme="minorHAnsi" w:hAnsiTheme="minorHAnsi" w:cstheme="minorHAnsi"/>
          <w:szCs w:val="24"/>
        </w:rPr>
        <w:t xml:space="preserve">Click </w:t>
      </w:r>
      <w:r w:rsidRPr="00752B4A">
        <w:rPr>
          <w:rFonts w:asciiTheme="minorHAnsi" w:hAnsiTheme="minorHAnsi" w:cstheme="minorHAnsi"/>
          <w:i/>
          <w:szCs w:val="24"/>
        </w:rPr>
        <w:t>Save</w:t>
      </w:r>
    </w:p>
    <w:p w14:paraId="0C3B75D7" w14:textId="77777777" w:rsidR="00752B4A" w:rsidRPr="00752B4A" w:rsidRDefault="00752B4A" w:rsidP="00752B4A">
      <w:pPr>
        <w:rPr>
          <w:rFonts w:asciiTheme="minorHAnsi" w:hAnsiTheme="minorHAnsi" w:cstheme="minorHAnsi"/>
          <w:szCs w:val="24"/>
        </w:rPr>
      </w:pPr>
    </w:p>
    <w:p w14:paraId="60246E14" w14:textId="77777777" w:rsidR="00752B4A" w:rsidRPr="00752B4A" w:rsidRDefault="00752B4A" w:rsidP="00752B4A">
      <w:pPr>
        <w:rPr>
          <w:rFonts w:asciiTheme="minorHAnsi" w:hAnsiTheme="minorHAnsi" w:cstheme="minorHAnsi"/>
          <w:b/>
          <w:szCs w:val="24"/>
        </w:rPr>
      </w:pPr>
      <w:r w:rsidRPr="00752B4A">
        <w:rPr>
          <w:rFonts w:asciiTheme="minorHAnsi" w:hAnsiTheme="minorHAnsi" w:cstheme="minorHAnsi"/>
          <w:b/>
          <w:szCs w:val="24"/>
        </w:rPr>
        <w:t>FLIGHT TRAVEL CLASSES</w:t>
      </w:r>
    </w:p>
    <w:p w14:paraId="709FDF36"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All domestic travel must be economy class</w:t>
      </w:r>
      <w:r w:rsidRPr="00752B4A">
        <w:rPr>
          <w:rFonts w:asciiTheme="minorHAnsi" w:hAnsiTheme="minorHAnsi" w:cstheme="minorHAnsi"/>
          <w:szCs w:val="24"/>
        </w:rPr>
        <w:t xml:space="preserve"> except if airtime in a single aircraft is a minimum four hours (continuously). For example, travel to Perth is a minimum four hours in flight and thus business class travel is permitted. Layover time is not included when calculating airtime.</w:t>
      </w:r>
    </w:p>
    <w:p w14:paraId="404314AD" w14:textId="77777777" w:rsidR="00752B4A" w:rsidRPr="00752B4A" w:rsidRDefault="00752B4A" w:rsidP="00752B4A">
      <w:pPr>
        <w:rPr>
          <w:rFonts w:asciiTheme="minorHAnsi" w:hAnsiTheme="minorHAnsi" w:cstheme="minorHAnsi"/>
          <w:szCs w:val="24"/>
        </w:rPr>
      </w:pPr>
    </w:p>
    <w:p w14:paraId="687D06A3"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As per the Health Travel SOP staff specialists are eligible to travel in business class*, nonexecutive staff are not eligible for a business class fare. </w:t>
      </w:r>
    </w:p>
    <w:p w14:paraId="1F749A98"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*If the Private Practice Fund do not agree to fund a business class fare the traveller must self-fund the difference between an economy and business class fare or travel within the limits of PPF funding. </w:t>
      </w:r>
    </w:p>
    <w:p w14:paraId="575B8AF7" w14:textId="77777777" w:rsidR="00752B4A" w:rsidRPr="00752B4A" w:rsidRDefault="00752B4A" w:rsidP="00752B4A">
      <w:pPr>
        <w:rPr>
          <w:rFonts w:asciiTheme="minorHAnsi" w:hAnsiTheme="minorHAnsi" w:cstheme="minorHAnsi"/>
          <w:szCs w:val="24"/>
        </w:rPr>
      </w:pPr>
    </w:p>
    <w:p w14:paraId="6DEF0616" w14:textId="77777777" w:rsidR="00752B4A" w:rsidRPr="00752B4A" w:rsidRDefault="00752B4A" w:rsidP="00752B4A">
      <w:pPr>
        <w:rPr>
          <w:rFonts w:asciiTheme="minorHAnsi" w:hAnsiTheme="minorHAnsi" w:cstheme="minorHAnsi"/>
          <w:b/>
          <w:szCs w:val="24"/>
        </w:rPr>
      </w:pPr>
      <w:r w:rsidRPr="00752B4A">
        <w:rPr>
          <w:rFonts w:asciiTheme="minorHAnsi" w:hAnsiTheme="minorHAnsi" w:cstheme="minorHAnsi"/>
          <w:b/>
          <w:szCs w:val="24"/>
        </w:rPr>
        <w:t xml:space="preserve">TRAVELLING WITH FAMILY – </w:t>
      </w:r>
      <w:r w:rsidRPr="00752B4A">
        <w:rPr>
          <w:rFonts w:asciiTheme="minorHAnsi" w:hAnsiTheme="minorHAnsi" w:cstheme="minorHAnsi"/>
          <w:b/>
          <w:color w:val="FF0000"/>
          <w:szCs w:val="24"/>
        </w:rPr>
        <w:t>INTERNATIONAL TRAVEL ONLY</w:t>
      </w:r>
      <w:r w:rsidRPr="00752B4A">
        <w:rPr>
          <w:rFonts w:asciiTheme="minorHAnsi" w:hAnsiTheme="minorHAnsi" w:cstheme="minorHAnsi"/>
          <w:b/>
          <w:szCs w:val="24"/>
        </w:rPr>
        <w:t xml:space="preserve"> </w:t>
      </w:r>
    </w:p>
    <w:p w14:paraId="05C96A77" w14:textId="77777777" w:rsidR="00752B4A" w:rsidRPr="00752B4A" w:rsidRDefault="00752B4A" w:rsidP="00752B4A">
      <w:pPr>
        <w:rPr>
          <w:rFonts w:asciiTheme="minorHAnsi" w:hAnsiTheme="minorHAnsi" w:cstheme="minorHAnsi"/>
          <w:szCs w:val="24"/>
        </w:rPr>
      </w:pPr>
    </w:p>
    <w:p w14:paraId="1B05FD12"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FLIGHTS</w:t>
      </w:r>
      <w:r w:rsidRPr="00752B4A">
        <w:rPr>
          <w:rFonts w:asciiTheme="minorHAnsi" w:hAnsiTheme="minorHAnsi" w:cstheme="minorHAnsi"/>
          <w:szCs w:val="24"/>
        </w:rPr>
        <w:t xml:space="preserve">:  You can book your family members international flights with QBT. Please contact the Private Practice Fund staff if you intend to do this. An invoice will be issued to recover the costs of your family member’s flights. </w:t>
      </w:r>
    </w:p>
    <w:p w14:paraId="4484E9D8" w14:textId="77777777" w:rsidR="00752B4A" w:rsidRDefault="00752B4A" w:rsidP="00752B4A">
      <w:pPr>
        <w:autoSpaceDE w:val="0"/>
        <w:autoSpaceDN w:val="0"/>
        <w:adjustRightInd w:val="0"/>
        <w:rPr>
          <w:rFonts w:asciiTheme="minorHAnsi" w:hAnsiTheme="minorHAnsi" w:cstheme="minorHAnsi"/>
          <w:b/>
          <w:szCs w:val="24"/>
        </w:rPr>
      </w:pPr>
    </w:p>
    <w:p w14:paraId="4FCA6AF6" w14:textId="328C1EC3" w:rsidR="00752B4A" w:rsidRPr="00752B4A" w:rsidRDefault="00752B4A" w:rsidP="00752B4A">
      <w:pPr>
        <w:autoSpaceDE w:val="0"/>
        <w:autoSpaceDN w:val="0"/>
        <w:adjustRightInd w:val="0"/>
        <w:rPr>
          <w:rFonts w:asciiTheme="minorHAnsi" w:hAnsiTheme="minorHAnsi" w:cstheme="minorHAnsi"/>
          <w:szCs w:val="24"/>
        </w:rPr>
      </w:pPr>
      <w:r w:rsidRPr="00752B4A">
        <w:rPr>
          <w:rFonts w:asciiTheme="minorHAnsi" w:hAnsiTheme="minorHAnsi" w:cstheme="minorHAnsi"/>
          <w:b/>
          <w:szCs w:val="24"/>
        </w:rPr>
        <w:t>ACCOMODATION</w:t>
      </w:r>
      <w:r w:rsidRPr="00752B4A">
        <w:rPr>
          <w:rFonts w:asciiTheme="minorHAnsi" w:hAnsiTheme="minorHAnsi" w:cstheme="minorHAnsi"/>
          <w:szCs w:val="24"/>
        </w:rPr>
        <w:t xml:space="preserve">: You are still required to book accommodation in accordance with the ACT Government Travel SOP; any bookings made via third-party sites will not be reimbursed. Funding is for a single room befitting of one person, any additional space required to accommodate travelling companions will not be funded by the ACT Government or the Private Practice Funds.  An invoice will be sent to you upon return for the costs incurred for additional guests. </w:t>
      </w:r>
    </w:p>
    <w:p w14:paraId="0C96D43C" w14:textId="77777777" w:rsidR="00752B4A" w:rsidRPr="00752B4A" w:rsidRDefault="00752B4A" w:rsidP="00752B4A">
      <w:pPr>
        <w:rPr>
          <w:rFonts w:asciiTheme="minorHAnsi" w:hAnsiTheme="minorHAnsi" w:cstheme="minorHAnsi"/>
          <w:szCs w:val="24"/>
        </w:rPr>
      </w:pPr>
    </w:p>
    <w:p w14:paraId="1158C250" w14:textId="77777777" w:rsidR="00752B4A" w:rsidRPr="00752B4A" w:rsidRDefault="00752B4A" w:rsidP="00752B4A">
      <w:pPr>
        <w:autoSpaceDE w:val="0"/>
        <w:autoSpaceDN w:val="0"/>
        <w:adjustRightInd w:val="0"/>
        <w:rPr>
          <w:rFonts w:asciiTheme="minorHAnsi" w:hAnsiTheme="minorHAnsi" w:cstheme="minorHAnsi"/>
          <w:szCs w:val="24"/>
        </w:rPr>
      </w:pPr>
      <w:r w:rsidRPr="00752B4A">
        <w:rPr>
          <w:rFonts w:asciiTheme="minorHAnsi" w:hAnsiTheme="minorHAnsi" w:cstheme="minorHAnsi"/>
          <w:b/>
          <w:szCs w:val="24"/>
        </w:rPr>
        <w:t xml:space="preserve">SABBATICAL </w:t>
      </w:r>
      <w:r w:rsidRPr="00752B4A">
        <w:rPr>
          <w:rFonts w:asciiTheme="minorHAnsi" w:hAnsiTheme="minorHAnsi" w:cstheme="minorHAnsi"/>
          <w:szCs w:val="24"/>
        </w:rPr>
        <w:t>(minimum stay, 2 weeks)</w:t>
      </w:r>
    </w:p>
    <w:p w14:paraId="1523399A" w14:textId="3A0BD67D" w:rsidR="00752B4A" w:rsidRDefault="00752B4A" w:rsidP="00752B4A">
      <w:pPr>
        <w:autoSpaceDE w:val="0"/>
        <w:autoSpaceDN w:val="0"/>
        <w:adjustRightInd w:val="0"/>
        <w:rPr>
          <w:rFonts w:asciiTheme="minorHAnsi" w:hAnsiTheme="minorHAnsi" w:cstheme="minorHAnsi"/>
          <w:szCs w:val="24"/>
        </w:rPr>
      </w:pPr>
      <w:r w:rsidRPr="00752B4A">
        <w:rPr>
          <w:rFonts w:asciiTheme="minorHAnsi" w:hAnsiTheme="minorHAnsi" w:cstheme="minorHAnsi"/>
          <w:szCs w:val="24"/>
        </w:rPr>
        <w:t xml:space="preserve">You must still book reasonable rental accommodation through QBT. If QBT are unable to book the required accommodation you can book reasonable rental accommodation yourself with an outside provider. </w:t>
      </w:r>
    </w:p>
    <w:p w14:paraId="73305D23" w14:textId="77777777" w:rsidR="00752B4A" w:rsidRPr="00752B4A" w:rsidRDefault="00752B4A" w:rsidP="00752B4A">
      <w:pPr>
        <w:autoSpaceDE w:val="0"/>
        <w:autoSpaceDN w:val="0"/>
        <w:adjustRightInd w:val="0"/>
        <w:rPr>
          <w:rFonts w:asciiTheme="minorHAnsi" w:hAnsiTheme="minorHAnsi" w:cstheme="minorHAnsi"/>
          <w:szCs w:val="24"/>
        </w:rPr>
      </w:pPr>
    </w:p>
    <w:p w14:paraId="036587D0" w14:textId="77777777" w:rsidR="00752B4A" w:rsidRPr="00752B4A" w:rsidRDefault="00752B4A" w:rsidP="00752B4A">
      <w:pPr>
        <w:autoSpaceDE w:val="0"/>
        <w:autoSpaceDN w:val="0"/>
        <w:adjustRightInd w:val="0"/>
        <w:rPr>
          <w:rFonts w:asciiTheme="minorHAnsi" w:hAnsiTheme="minorHAnsi" w:cstheme="minorHAnsi"/>
          <w:szCs w:val="24"/>
        </w:rPr>
      </w:pPr>
      <w:r w:rsidRPr="00752B4A">
        <w:rPr>
          <w:rFonts w:asciiTheme="minorHAnsi" w:hAnsiTheme="minorHAnsi" w:cstheme="minorHAnsi"/>
          <w:szCs w:val="24"/>
        </w:rPr>
        <w:lastRenderedPageBreak/>
        <w:t xml:space="preserve">You will need to seek approval from the PPFAC prior to making a booking through an external provider otherwise your booking may not be fully reimbursed. Evidence that QBT were unable to book the required accommodation will need to be provided to the PPF. </w:t>
      </w:r>
    </w:p>
    <w:p w14:paraId="6917F93F" w14:textId="77777777" w:rsidR="00752B4A" w:rsidRPr="00752B4A" w:rsidRDefault="00752B4A" w:rsidP="00752B4A">
      <w:pPr>
        <w:autoSpaceDE w:val="0"/>
        <w:autoSpaceDN w:val="0"/>
        <w:adjustRightInd w:val="0"/>
        <w:rPr>
          <w:rFonts w:asciiTheme="minorHAnsi" w:hAnsiTheme="minorHAnsi" w:cstheme="minorHAnsi"/>
          <w:szCs w:val="24"/>
        </w:rPr>
      </w:pPr>
    </w:p>
    <w:p w14:paraId="57C1D90D" w14:textId="77777777" w:rsidR="00752B4A" w:rsidRPr="00752B4A" w:rsidRDefault="00752B4A" w:rsidP="00752B4A">
      <w:pPr>
        <w:autoSpaceDE w:val="0"/>
        <w:autoSpaceDN w:val="0"/>
        <w:adjustRightInd w:val="0"/>
        <w:rPr>
          <w:rFonts w:asciiTheme="minorHAnsi" w:hAnsiTheme="minorHAnsi" w:cstheme="minorHAnsi"/>
          <w:b/>
          <w:szCs w:val="24"/>
        </w:rPr>
      </w:pPr>
      <w:r w:rsidRPr="00752B4A">
        <w:rPr>
          <w:rFonts w:asciiTheme="minorHAnsi" w:hAnsiTheme="minorHAnsi" w:cstheme="minorHAnsi"/>
          <w:b/>
          <w:szCs w:val="24"/>
        </w:rPr>
        <w:t xml:space="preserve">VENUE HIRE/ ACCOMMODATION CARDS </w:t>
      </w:r>
    </w:p>
    <w:p w14:paraId="42B0A888" w14:textId="77777777" w:rsidR="00752B4A" w:rsidRPr="00752B4A" w:rsidRDefault="00752B4A" w:rsidP="00752B4A">
      <w:pPr>
        <w:autoSpaceDE w:val="0"/>
        <w:autoSpaceDN w:val="0"/>
        <w:adjustRightInd w:val="0"/>
        <w:rPr>
          <w:rFonts w:asciiTheme="minorHAnsi" w:hAnsiTheme="minorHAnsi" w:cstheme="minorHAnsi"/>
          <w:szCs w:val="24"/>
        </w:rPr>
      </w:pPr>
      <w:r w:rsidRPr="00752B4A">
        <w:rPr>
          <w:rFonts w:asciiTheme="minorHAnsi" w:hAnsiTheme="minorHAnsi" w:cstheme="minorHAnsi"/>
          <w:szCs w:val="24"/>
        </w:rPr>
        <w:t>This can be used for accommodation booking when on TESL but will not be reimbursed by the PPAF.</w:t>
      </w:r>
    </w:p>
    <w:p w14:paraId="0E3E36F6" w14:textId="77777777" w:rsidR="00752B4A" w:rsidRPr="00752B4A" w:rsidRDefault="00752B4A" w:rsidP="00752B4A">
      <w:pPr>
        <w:rPr>
          <w:rFonts w:asciiTheme="minorHAnsi" w:hAnsiTheme="minorHAnsi" w:cstheme="minorHAnsi"/>
          <w:szCs w:val="24"/>
        </w:rPr>
      </w:pPr>
    </w:p>
    <w:p w14:paraId="03CF2EC6" w14:textId="77777777" w:rsidR="00752B4A" w:rsidRPr="00752B4A" w:rsidRDefault="00752B4A" w:rsidP="00752B4A">
      <w:pPr>
        <w:autoSpaceDE w:val="0"/>
        <w:autoSpaceDN w:val="0"/>
        <w:adjustRightInd w:val="0"/>
        <w:rPr>
          <w:rFonts w:asciiTheme="minorHAnsi" w:hAnsiTheme="minorHAnsi" w:cstheme="minorHAnsi"/>
          <w:b/>
          <w:szCs w:val="24"/>
        </w:rPr>
      </w:pPr>
      <w:r w:rsidRPr="00752B4A">
        <w:rPr>
          <w:rFonts w:asciiTheme="minorHAnsi" w:hAnsiTheme="minorHAnsi" w:cstheme="minorHAnsi"/>
          <w:b/>
          <w:szCs w:val="24"/>
        </w:rPr>
        <w:t>FREQUENT FLYER POINTS</w:t>
      </w:r>
    </w:p>
    <w:p w14:paraId="3E420645"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 xml:space="preserve">Under the Whole of Australian Government contract with QBT frequent flyer points cannot be earned on any flights booked with QBT, this includes flights booked for non-ACT Health staff members such as family members travelling with you. However, if you provide your frequent flyer number to QBT you will earn status credit. </w:t>
      </w:r>
    </w:p>
    <w:p w14:paraId="05F76295" w14:textId="77777777" w:rsidR="00752B4A" w:rsidRPr="00752B4A" w:rsidRDefault="00752B4A" w:rsidP="00752B4A">
      <w:pPr>
        <w:rPr>
          <w:rFonts w:asciiTheme="minorHAnsi" w:hAnsiTheme="minorHAnsi" w:cstheme="minorHAnsi"/>
          <w:szCs w:val="24"/>
        </w:rPr>
      </w:pPr>
    </w:p>
    <w:p w14:paraId="7E8D959D"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b/>
          <w:szCs w:val="24"/>
        </w:rPr>
        <w:t>QUESTIONS AND CONCERNS</w:t>
      </w:r>
      <w:r w:rsidRPr="00752B4A">
        <w:rPr>
          <w:rFonts w:asciiTheme="minorHAnsi" w:hAnsiTheme="minorHAnsi" w:cstheme="minorHAnsi"/>
          <w:szCs w:val="24"/>
        </w:rPr>
        <w:t xml:space="preserve">: Please bring any difficulties, concerns or disputes when making bookings to the attention of the Private Practice Fund and Medical Education Expenses Administrative Team to be addressed at the following PPAFAC meeting. </w:t>
      </w:r>
    </w:p>
    <w:p w14:paraId="18B19DAD" w14:textId="77777777" w:rsidR="00752B4A" w:rsidRPr="00752B4A" w:rsidRDefault="00752B4A" w:rsidP="00752B4A">
      <w:pPr>
        <w:rPr>
          <w:rFonts w:asciiTheme="minorHAnsi" w:hAnsiTheme="minorHAnsi" w:cstheme="minorHAnsi"/>
          <w:szCs w:val="24"/>
        </w:rPr>
      </w:pPr>
      <w:r w:rsidRPr="00752B4A">
        <w:rPr>
          <w:rFonts w:asciiTheme="minorHAnsi" w:hAnsiTheme="minorHAnsi" w:cstheme="minorHAnsi"/>
          <w:szCs w:val="24"/>
        </w:rPr>
        <w:t>Feedback regarding both flight and accommodation bookings will also be provided to the contract manager.</w:t>
      </w:r>
    </w:p>
    <w:p w14:paraId="70FAB037" w14:textId="77777777" w:rsidR="00752B4A" w:rsidRPr="00752B4A" w:rsidRDefault="00752B4A" w:rsidP="00752B4A">
      <w:pPr>
        <w:rPr>
          <w:rFonts w:asciiTheme="minorHAnsi" w:hAnsiTheme="minorHAnsi" w:cstheme="minorHAnsi"/>
          <w:szCs w:val="24"/>
        </w:rPr>
      </w:pPr>
    </w:p>
    <w:p w14:paraId="5C471AED" w14:textId="77777777" w:rsidR="00752B4A" w:rsidRPr="00752B4A" w:rsidRDefault="00752B4A" w:rsidP="00752B4A">
      <w:pPr>
        <w:pStyle w:val="Footer"/>
        <w:rPr>
          <w:rFonts w:asciiTheme="minorHAnsi" w:hAnsiTheme="minorHAnsi" w:cstheme="minorHAnsi"/>
          <w:bCs/>
          <w:i/>
          <w:iCs/>
          <w:szCs w:val="24"/>
        </w:rPr>
      </w:pPr>
      <w:r w:rsidRPr="00752B4A">
        <w:rPr>
          <w:rFonts w:asciiTheme="minorHAnsi" w:hAnsiTheme="minorHAnsi" w:cstheme="minorHAnsi"/>
          <w:szCs w:val="24"/>
        </w:rPr>
        <w:t>If you require any further information please contact the Private Practice Fund and Medical Education Expenses Administrative Team on 5124 9075 (</w:t>
      </w:r>
      <w:proofErr w:type="spellStart"/>
      <w:r w:rsidRPr="00752B4A">
        <w:rPr>
          <w:rFonts w:asciiTheme="minorHAnsi" w:hAnsiTheme="minorHAnsi" w:cstheme="minorHAnsi"/>
          <w:szCs w:val="24"/>
        </w:rPr>
        <w:t>ext</w:t>
      </w:r>
      <w:proofErr w:type="spellEnd"/>
      <w:r w:rsidRPr="00752B4A">
        <w:rPr>
          <w:rFonts w:asciiTheme="minorHAnsi" w:hAnsiTheme="minorHAnsi" w:cstheme="minorHAnsi"/>
          <w:szCs w:val="24"/>
        </w:rPr>
        <w:t xml:space="preserve"> 49075) or email</w:t>
      </w:r>
      <w:r w:rsidRPr="00752B4A">
        <w:rPr>
          <w:rFonts w:asciiTheme="minorHAnsi" w:hAnsiTheme="minorHAnsi" w:cstheme="minorHAnsi"/>
          <w:bCs/>
          <w:i/>
          <w:iCs/>
          <w:szCs w:val="24"/>
        </w:rPr>
        <w:t xml:space="preserve"> </w:t>
      </w:r>
      <w:hyperlink r:id="rId28" w:history="1">
        <w:r w:rsidRPr="00752B4A">
          <w:rPr>
            <w:rStyle w:val="Hyperlink"/>
            <w:rFonts w:asciiTheme="minorHAnsi" w:hAnsiTheme="minorHAnsi" w:cstheme="minorHAnsi"/>
            <w:bCs/>
            <w:i/>
            <w:iCs/>
            <w:szCs w:val="24"/>
          </w:rPr>
          <w:t>tchppaf@act.gov.au</w:t>
        </w:r>
      </w:hyperlink>
      <w:r w:rsidRPr="00752B4A">
        <w:rPr>
          <w:rFonts w:asciiTheme="minorHAnsi" w:hAnsiTheme="minorHAnsi" w:cstheme="minorHAnsi"/>
          <w:bCs/>
          <w:i/>
          <w:iCs/>
          <w:szCs w:val="24"/>
        </w:rPr>
        <w:t xml:space="preserve">  </w:t>
      </w:r>
    </w:p>
    <w:p w14:paraId="3D1BAC88" w14:textId="69B6BB70" w:rsidR="00AA6B24" w:rsidRPr="00752B4A" w:rsidRDefault="00AA6B24" w:rsidP="00752B4A">
      <w:pPr>
        <w:rPr>
          <w:rFonts w:asciiTheme="minorHAnsi" w:hAnsiTheme="minorHAnsi" w:cstheme="minorHAnsi"/>
          <w:szCs w:val="24"/>
        </w:rPr>
      </w:pPr>
    </w:p>
    <w:p w14:paraId="2241B652" w14:textId="77777777" w:rsidR="00AA6B24" w:rsidRPr="00752B4A" w:rsidRDefault="00AA6B24" w:rsidP="00752B4A">
      <w:pPr>
        <w:rPr>
          <w:rFonts w:asciiTheme="minorHAnsi" w:hAnsiTheme="minorHAnsi" w:cstheme="minorHAnsi"/>
          <w:szCs w:val="24"/>
        </w:rPr>
      </w:pPr>
    </w:p>
    <w:sectPr w:rsidR="00AA6B24" w:rsidRPr="00752B4A" w:rsidSect="00AA6B24">
      <w:footerReference w:type="default" r:id="rId29"/>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5E40" w14:textId="77777777" w:rsidR="005B1E23" w:rsidRDefault="005B1E23" w:rsidP="00F66CB0">
      <w:r>
        <w:separator/>
      </w:r>
    </w:p>
  </w:endnote>
  <w:endnote w:type="continuationSeparator" w:id="0">
    <w:p w14:paraId="6BEFAD1B" w14:textId="77777777" w:rsidR="005B1E23" w:rsidRDefault="005B1E23"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5B1E23" w:rsidRPr="00AE7C5C" w14:paraId="2F51A914" w14:textId="77777777" w:rsidTr="005E1140">
      <w:tc>
        <w:tcPr>
          <w:tcW w:w="1515" w:type="dxa"/>
        </w:tcPr>
        <w:p w14:paraId="2F51A90E" w14:textId="77777777" w:rsidR="005B1E23" w:rsidRPr="00B3752F" w:rsidRDefault="005B1E23" w:rsidP="004213C3">
          <w:pPr>
            <w:pStyle w:val="Footer"/>
            <w:rPr>
              <w:rFonts w:cs="Arial"/>
              <w:b/>
              <w:bCs/>
              <w:i/>
              <w:sz w:val="20"/>
            </w:rPr>
          </w:pPr>
          <w:r w:rsidRPr="00B3752F">
            <w:rPr>
              <w:rFonts w:cs="Arial"/>
              <w:b/>
              <w:bCs/>
              <w:i/>
              <w:sz w:val="20"/>
            </w:rPr>
            <w:t>Doc Number</w:t>
          </w:r>
        </w:p>
      </w:tc>
      <w:tc>
        <w:tcPr>
          <w:tcW w:w="965" w:type="dxa"/>
        </w:tcPr>
        <w:p w14:paraId="2F51A90F" w14:textId="77777777" w:rsidR="005B1E23" w:rsidRPr="00B3752F" w:rsidRDefault="005B1E23" w:rsidP="004213C3">
          <w:pPr>
            <w:pStyle w:val="Footer"/>
            <w:rPr>
              <w:rFonts w:cs="Arial"/>
              <w:b/>
              <w:bCs/>
              <w:i/>
              <w:sz w:val="20"/>
            </w:rPr>
          </w:pPr>
          <w:r w:rsidRPr="00B3752F">
            <w:rPr>
              <w:rFonts w:cs="Arial"/>
              <w:b/>
              <w:bCs/>
              <w:i/>
              <w:sz w:val="20"/>
            </w:rPr>
            <w:t>Version</w:t>
          </w:r>
        </w:p>
      </w:tc>
      <w:tc>
        <w:tcPr>
          <w:tcW w:w="1552" w:type="dxa"/>
        </w:tcPr>
        <w:p w14:paraId="2F51A910" w14:textId="77777777" w:rsidR="005B1E23" w:rsidRPr="00B3752F" w:rsidRDefault="005B1E23" w:rsidP="004213C3">
          <w:pPr>
            <w:pStyle w:val="Footer"/>
            <w:rPr>
              <w:rFonts w:cs="Arial"/>
              <w:b/>
              <w:bCs/>
              <w:i/>
              <w:sz w:val="20"/>
            </w:rPr>
          </w:pPr>
          <w:r w:rsidRPr="00B3752F">
            <w:rPr>
              <w:rFonts w:cs="Arial"/>
              <w:b/>
              <w:bCs/>
              <w:i/>
              <w:sz w:val="20"/>
            </w:rPr>
            <w:t>Issued</w:t>
          </w:r>
        </w:p>
      </w:tc>
      <w:tc>
        <w:tcPr>
          <w:tcW w:w="1456" w:type="dxa"/>
        </w:tcPr>
        <w:p w14:paraId="2F51A911" w14:textId="77777777" w:rsidR="005B1E23" w:rsidRPr="00B3752F" w:rsidRDefault="005B1E23" w:rsidP="004213C3">
          <w:pPr>
            <w:pStyle w:val="Footer"/>
            <w:rPr>
              <w:rFonts w:cs="Arial"/>
              <w:b/>
              <w:bCs/>
              <w:i/>
              <w:sz w:val="20"/>
            </w:rPr>
          </w:pPr>
          <w:r w:rsidRPr="00B3752F">
            <w:rPr>
              <w:rFonts w:cs="Arial"/>
              <w:b/>
              <w:bCs/>
              <w:i/>
              <w:sz w:val="20"/>
            </w:rPr>
            <w:t>Review Date</w:t>
          </w:r>
        </w:p>
      </w:tc>
      <w:tc>
        <w:tcPr>
          <w:tcW w:w="1746" w:type="dxa"/>
        </w:tcPr>
        <w:p w14:paraId="2F51A912" w14:textId="77777777" w:rsidR="005B1E23" w:rsidRPr="00B3752F" w:rsidRDefault="005B1E23" w:rsidP="004213C3">
          <w:pPr>
            <w:pStyle w:val="Footer"/>
            <w:rPr>
              <w:rFonts w:cs="Arial"/>
              <w:b/>
              <w:bCs/>
              <w:i/>
              <w:sz w:val="20"/>
            </w:rPr>
          </w:pPr>
          <w:r w:rsidRPr="00B3752F">
            <w:rPr>
              <w:rFonts w:cs="Arial"/>
              <w:b/>
              <w:bCs/>
              <w:i/>
              <w:sz w:val="20"/>
            </w:rPr>
            <w:t>Area Responsible</w:t>
          </w:r>
        </w:p>
      </w:tc>
      <w:tc>
        <w:tcPr>
          <w:tcW w:w="1836" w:type="dxa"/>
        </w:tcPr>
        <w:p w14:paraId="2F51A913" w14:textId="77777777" w:rsidR="005B1E23" w:rsidRPr="00B3752F" w:rsidRDefault="005B1E23" w:rsidP="004213C3">
          <w:pPr>
            <w:pStyle w:val="Footer"/>
            <w:rPr>
              <w:rFonts w:cs="Arial"/>
              <w:b/>
              <w:bCs/>
              <w:i/>
              <w:sz w:val="20"/>
            </w:rPr>
          </w:pPr>
          <w:r w:rsidRPr="00B3752F">
            <w:rPr>
              <w:rFonts w:cs="Arial"/>
              <w:b/>
              <w:bCs/>
              <w:i/>
              <w:sz w:val="20"/>
            </w:rPr>
            <w:t>Page</w:t>
          </w:r>
        </w:p>
      </w:tc>
    </w:tr>
    <w:tr w:rsidR="005B1E23" w14:paraId="2F51A91B" w14:textId="77777777" w:rsidTr="005E1140">
      <w:tc>
        <w:tcPr>
          <w:tcW w:w="1515" w:type="dxa"/>
        </w:tcPr>
        <w:p w14:paraId="2F51A915" w14:textId="2C0223B5" w:rsidR="005B1E23" w:rsidRPr="00542EE6" w:rsidRDefault="00646D2B" w:rsidP="004213C3">
          <w:pPr>
            <w:pStyle w:val="Footer"/>
            <w:rPr>
              <w:rFonts w:cs="Arial"/>
              <w:b/>
              <w:bCs/>
              <w:sz w:val="20"/>
            </w:rPr>
          </w:pPr>
          <w:r>
            <w:rPr>
              <w:b/>
              <w:sz w:val="20"/>
            </w:rPr>
            <w:t>CHS20/079</w:t>
          </w:r>
        </w:p>
      </w:tc>
      <w:tc>
        <w:tcPr>
          <w:tcW w:w="965" w:type="dxa"/>
        </w:tcPr>
        <w:p w14:paraId="2F51A916" w14:textId="24A819F7" w:rsidR="005B1E23" w:rsidRPr="00B3752F" w:rsidRDefault="00646D2B" w:rsidP="004213C3">
          <w:pPr>
            <w:pStyle w:val="Footer"/>
            <w:rPr>
              <w:rFonts w:cs="Arial"/>
              <w:b/>
              <w:bCs/>
              <w:sz w:val="20"/>
            </w:rPr>
          </w:pPr>
          <w:r>
            <w:rPr>
              <w:rFonts w:cs="Arial"/>
              <w:b/>
              <w:bCs/>
              <w:sz w:val="20"/>
            </w:rPr>
            <w:t>1</w:t>
          </w:r>
        </w:p>
      </w:tc>
      <w:tc>
        <w:tcPr>
          <w:tcW w:w="1552" w:type="dxa"/>
        </w:tcPr>
        <w:p w14:paraId="2F51A917" w14:textId="5FB2CD1C" w:rsidR="005B1E23" w:rsidRPr="00B3752F" w:rsidRDefault="00646D2B" w:rsidP="004213C3">
          <w:pPr>
            <w:pStyle w:val="Footer"/>
            <w:rPr>
              <w:rFonts w:cs="Arial"/>
              <w:b/>
              <w:bCs/>
              <w:sz w:val="20"/>
            </w:rPr>
          </w:pPr>
          <w:r>
            <w:rPr>
              <w:rFonts w:cs="Arial"/>
              <w:b/>
              <w:bCs/>
              <w:sz w:val="20"/>
            </w:rPr>
            <w:t>20/03/2020</w:t>
          </w:r>
        </w:p>
      </w:tc>
      <w:tc>
        <w:tcPr>
          <w:tcW w:w="1456" w:type="dxa"/>
        </w:tcPr>
        <w:p w14:paraId="2F51A918" w14:textId="5AE044FA" w:rsidR="005B1E23" w:rsidRPr="00B3752F" w:rsidRDefault="00646D2B" w:rsidP="004213C3">
          <w:pPr>
            <w:pStyle w:val="Footer"/>
            <w:rPr>
              <w:rFonts w:cs="Arial"/>
              <w:b/>
              <w:bCs/>
              <w:sz w:val="20"/>
            </w:rPr>
          </w:pPr>
          <w:r>
            <w:rPr>
              <w:rFonts w:cs="Arial"/>
              <w:b/>
              <w:bCs/>
              <w:sz w:val="20"/>
            </w:rPr>
            <w:t>01/04/2025</w:t>
          </w:r>
        </w:p>
      </w:tc>
      <w:tc>
        <w:tcPr>
          <w:tcW w:w="1746" w:type="dxa"/>
        </w:tcPr>
        <w:p w14:paraId="2F51A919" w14:textId="13E9CB8D" w:rsidR="005B1E23" w:rsidRPr="00B3752F" w:rsidRDefault="00646D2B" w:rsidP="004213C3">
          <w:pPr>
            <w:pStyle w:val="Footer"/>
            <w:rPr>
              <w:rFonts w:cs="Arial"/>
              <w:b/>
              <w:bCs/>
              <w:sz w:val="20"/>
            </w:rPr>
          </w:pPr>
          <w:r>
            <w:rPr>
              <w:rFonts w:cs="Arial"/>
              <w:b/>
              <w:bCs/>
              <w:sz w:val="20"/>
            </w:rPr>
            <w:t>FBI</w:t>
          </w:r>
        </w:p>
      </w:tc>
      <w:tc>
        <w:tcPr>
          <w:tcW w:w="1836" w:type="dxa"/>
        </w:tcPr>
        <w:p w14:paraId="2F51A91A" w14:textId="77777777" w:rsidR="005B1E23" w:rsidRPr="00B3752F" w:rsidRDefault="005B1E23"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17</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17</w:t>
          </w:r>
          <w:r w:rsidRPr="00B3752F">
            <w:rPr>
              <w:rStyle w:val="PageNumber"/>
              <w:sz w:val="20"/>
            </w:rPr>
            <w:fldChar w:fldCharType="end"/>
          </w:r>
        </w:p>
      </w:tc>
    </w:tr>
    <w:tr w:rsidR="005B1E23" w14:paraId="668DA41F" w14:textId="77777777" w:rsidTr="004F2458">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38FC6D5F" w:rsidR="005B1E23" w:rsidRPr="002C1428" w:rsidRDefault="005B1E23"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F51A91C" w14:textId="77777777" w:rsidR="005B1E23" w:rsidRPr="00A547D6" w:rsidRDefault="005B1E23" w:rsidP="004213C3">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513"/>
      <w:gridCol w:w="964"/>
      <w:gridCol w:w="1552"/>
      <w:gridCol w:w="1469"/>
      <w:gridCol w:w="1743"/>
      <w:gridCol w:w="1829"/>
    </w:tblGrid>
    <w:tr w:rsidR="005B1E23" w:rsidRPr="00AE7C5C" w14:paraId="6A84ED87" w14:textId="77777777" w:rsidTr="005E1140">
      <w:tc>
        <w:tcPr>
          <w:tcW w:w="1515" w:type="dxa"/>
        </w:tcPr>
        <w:p w14:paraId="7403E123" w14:textId="77777777" w:rsidR="005B1E23" w:rsidRPr="00B3752F" w:rsidRDefault="005B1E23" w:rsidP="004213C3">
          <w:pPr>
            <w:pStyle w:val="Footer"/>
            <w:rPr>
              <w:rFonts w:cs="Arial"/>
              <w:b/>
              <w:bCs/>
              <w:i/>
              <w:sz w:val="20"/>
            </w:rPr>
          </w:pPr>
          <w:r w:rsidRPr="00B3752F">
            <w:rPr>
              <w:rFonts w:cs="Arial"/>
              <w:b/>
              <w:bCs/>
              <w:i/>
              <w:sz w:val="20"/>
            </w:rPr>
            <w:t>Doc Number</w:t>
          </w:r>
        </w:p>
      </w:tc>
      <w:tc>
        <w:tcPr>
          <w:tcW w:w="965" w:type="dxa"/>
        </w:tcPr>
        <w:p w14:paraId="53E0E4D7" w14:textId="77777777" w:rsidR="005B1E23" w:rsidRPr="00B3752F" w:rsidRDefault="005B1E23" w:rsidP="004213C3">
          <w:pPr>
            <w:pStyle w:val="Footer"/>
            <w:rPr>
              <w:rFonts w:cs="Arial"/>
              <w:b/>
              <w:bCs/>
              <w:i/>
              <w:sz w:val="20"/>
            </w:rPr>
          </w:pPr>
          <w:r w:rsidRPr="00B3752F">
            <w:rPr>
              <w:rFonts w:cs="Arial"/>
              <w:b/>
              <w:bCs/>
              <w:i/>
              <w:sz w:val="20"/>
            </w:rPr>
            <w:t>Version</w:t>
          </w:r>
        </w:p>
      </w:tc>
      <w:tc>
        <w:tcPr>
          <w:tcW w:w="1552" w:type="dxa"/>
        </w:tcPr>
        <w:p w14:paraId="75B7DFF3" w14:textId="77777777" w:rsidR="005B1E23" w:rsidRPr="00B3752F" w:rsidRDefault="005B1E23" w:rsidP="004213C3">
          <w:pPr>
            <w:pStyle w:val="Footer"/>
            <w:rPr>
              <w:rFonts w:cs="Arial"/>
              <w:b/>
              <w:bCs/>
              <w:i/>
              <w:sz w:val="20"/>
            </w:rPr>
          </w:pPr>
          <w:r w:rsidRPr="00B3752F">
            <w:rPr>
              <w:rFonts w:cs="Arial"/>
              <w:b/>
              <w:bCs/>
              <w:i/>
              <w:sz w:val="20"/>
            </w:rPr>
            <w:t>Issued</w:t>
          </w:r>
        </w:p>
      </w:tc>
      <w:tc>
        <w:tcPr>
          <w:tcW w:w="1456" w:type="dxa"/>
        </w:tcPr>
        <w:p w14:paraId="2A1750EF" w14:textId="77777777" w:rsidR="005B1E23" w:rsidRPr="00B3752F" w:rsidRDefault="005B1E23" w:rsidP="004213C3">
          <w:pPr>
            <w:pStyle w:val="Footer"/>
            <w:rPr>
              <w:rFonts w:cs="Arial"/>
              <w:b/>
              <w:bCs/>
              <w:i/>
              <w:sz w:val="20"/>
            </w:rPr>
          </w:pPr>
          <w:r w:rsidRPr="00B3752F">
            <w:rPr>
              <w:rFonts w:cs="Arial"/>
              <w:b/>
              <w:bCs/>
              <w:i/>
              <w:sz w:val="20"/>
            </w:rPr>
            <w:t>Review Date</w:t>
          </w:r>
        </w:p>
      </w:tc>
      <w:tc>
        <w:tcPr>
          <w:tcW w:w="1746" w:type="dxa"/>
        </w:tcPr>
        <w:p w14:paraId="5B88AAC7" w14:textId="77777777" w:rsidR="005B1E23" w:rsidRPr="00B3752F" w:rsidRDefault="005B1E23" w:rsidP="004213C3">
          <w:pPr>
            <w:pStyle w:val="Footer"/>
            <w:rPr>
              <w:rFonts w:cs="Arial"/>
              <w:b/>
              <w:bCs/>
              <w:i/>
              <w:sz w:val="20"/>
            </w:rPr>
          </w:pPr>
          <w:r w:rsidRPr="00B3752F">
            <w:rPr>
              <w:rFonts w:cs="Arial"/>
              <w:b/>
              <w:bCs/>
              <w:i/>
              <w:sz w:val="20"/>
            </w:rPr>
            <w:t>Area Responsible</w:t>
          </w:r>
        </w:p>
      </w:tc>
      <w:tc>
        <w:tcPr>
          <w:tcW w:w="1836" w:type="dxa"/>
        </w:tcPr>
        <w:p w14:paraId="250C78D9" w14:textId="77777777" w:rsidR="005B1E23" w:rsidRPr="00B3752F" w:rsidRDefault="005B1E23" w:rsidP="004213C3">
          <w:pPr>
            <w:pStyle w:val="Footer"/>
            <w:rPr>
              <w:rFonts w:cs="Arial"/>
              <w:b/>
              <w:bCs/>
              <w:i/>
              <w:sz w:val="20"/>
            </w:rPr>
          </w:pPr>
          <w:r w:rsidRPr="00B3752F">
            <w:rPr>
              <w:rFonts w:cs="Arial"/>
              <w:b/>
              <w:bCs/>
              <w:i/>
              <w:sz w:val="20"/>
            </w:rPr>
            <w:t>Page</w:t>
          </w:r>
        </w:p>
      </w:tc>
    </w:tr>
    <w:tr w:rsidR="005B1E23" w14:paraId="4217B561" w14:textId="77777777" w:rsidTr="005E1140">
      <w:tc>
        <w:tcPr>
          <w:tcW w:w="1515" w:type="dxa"/>
        </w:tcPr>
        <w:p w14:paraId="089945F0" w14:textId="77777777" w:rsidR="005B1E23" w:rsidRPr="00542EE6" w:rsidRDefault="005B1E23" w:rsidP="004213C3">
          <w:pPr>
            <w:pStyle w:val="Footer"/>
            <w:rPr>
              <w:rFonts w:cs="Arial"/>
              <w:b/>
              <w:bCs/>
              <w:sz w:val="20"/>
            </w:rPr>
          </w:pPr>
          <w:r>
            <w:rPr>
              <w:b/>
              <w:sz w:val="20"/>
            </w:rPr>
            <w:t>&lt;</w:t>
          </w:r>
          <w:proofErr w:type="spellStart"/>
          <w:r>
            <w:rPr>
              <w:b/>
              <w:sz w:val="20"/>
            </w:rPr>
            <w:t>xxxxx</w:t>
          </w:r>
          <w:proofErr w:type="spellEnd"/>
          <w:r>
            <w:rPr>
              <w:b/>
              <w:sz w:val="20"/>
            </w:rPr>
            <w:t>/xxx&gt;</w:t>
          </w:r>
        </w:p>
      </w:tc>
      <w:tc>
        <w:tcPr>
          <w:tcW w:w="965" w:type="dxa"/>
        </w:tcPr>
        <w:p w14:paraId="7B1CBF42" w14:textId="77777777" w:rsidR="005B1E23" w:rsidRPr="00B3752F" w:rsidRDefault="005B1E23" w:rsidP="004213C3">
          <w:pPr>
            <w:pStyle w:val="Footer"/>
            <w:rPr>
              <w:rFonts w:cs="Arial"/>
              <w:b/>
              <w:bCs/>
              <w:sz w:val="20"/>
            </w:rPr>
          </w:pPr>
          <w:r>
            <w:rPr>
              <w:rFonts w:cs="Arial"/>
              <w:b/>
              <w:bCs/>
              <w:sz w:val="20"/>
            </w:rPr>
            <w:t>X</w:t>
          </w:r>
        </w:p>
      </w:tc>
      <w:tc>
        <w:tcPr>
          <w:tcW w:w="1552" w:type="dxa"/>
        </w:tcPr>
        <w:p w14:paraId="18E2343A" w14:textId="77777777" w:rsidR="005B1E23" w:rsidRPr="00B3752F" w:rsidRDefault="005B1E23" w:rsidP="004213C3">
          <w:pPr>
            <w:pStyle w:val="Footer"/>
            <w:rPr>
              <w:rFonts w:cs="Arial"/>
              <w:b/>
              <w:bCs/>
              <w:sz w:val="20"/>
            </w:rPr>
          </w:pPr>
          <w:r>
            <w:rPr>
              <w:rFonts w:cs="Arial"/>
              <w:b/>
              <w:bCs/>
              <w:sz w:val="20"/>
            </w:rPr>
            <w:t>&lt;XX/XX/XXXX&gt;</w:t>
          </w:r>
        </w:p>
      </w:tc>
      <w:tc>
        <w:tcPr>
          <w:tcW w:w="1456" w:type="dxa"/>
        </w:tcPr>
        <w:p w14:paraId="38FA4241" w14:textId="77777777" w:rsidR="005B1E23" w:rsidRPr="00B3752F" w:rsidRDefault="005B1E23" w:rsidP="004213C3">
          <w:pPr>
            <w:pStyle w:val="Footer"/>
            <w:rPr>
              <w:rFonts w:cs="Arial"/>
              <w:b/>
              <w:bCs/>
              <w:sz w:val="20"/>
            </w:rPr>
          </w:pPr>
          <w:r>
            <w:rPr>
              <w:rFonts w:cs="Arial"/>
              <w:b/>
              <w:bCs/>
              <w:sz w:val="20"/>
            </w:rPr>
            <w:t>&lt;XX/XX/XXXX&gt;</w:t>
          </w:r>
        </w:p>
      </w:tc>
      <w:tc>
        <w:tcPr>
          <w:tcW w:w="1746" w:type="dxa"/>
        </w:tcPr>
        <w:p w14:paraId="73CC7F64" w14:textId="77777777" w:rsidR="005B1E23" w:rsidRPr="00B3752F" w:rsidRDefault="005B1E23" w:rsidP="004213C3">
          <w:pPr>
            <w:pStyle w:val="Footer"/>
            <w:rPr>
              <w:rFonts w:cs="Arial"/>
              <w:b/>
              <w:bCs/>
              <w:sz w:val="20"/>
            </w:rPr>
          </w:pPr>
          <w:r>
            <w:rPr>
              <w:rFonts w:cs="Arial"/>
              <w:b/>
              <w:bCs/>
              <w:sz w:val="20"/>
            </w:rPr>
            <w:t>XXXX</w:t>
          </w:r>
        </w:p>
      </w:tc>
      <w:tc>
        <w:tcPr>
          <w:tcW w:w="1836" w:type="dxa"/>
        </w:tcPr>
        <w:p w14:paraId="07401FFC" w14:textId="77777777" w:rsidR="005B1E23" w:rsidRPr="00B3752F" w:rsidRDefault="005B1E23"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17</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17</w:t>
          </w:r>
          <w:r w:rsidRPr="00B3752F">
            <w:rPr>
              <w:rStyle w:val="PageNumber"/>
              <w:sz w:val="20"/>
            </w:rPr>
            <w:fldChar w:fldCharType="end"/>
          </w:r>
        </w:p>
      </w:tc>
    </w:tr>
    <w:tr w:rsidR="005B1E23" w14:paraId="7238645C" w14:textId="77777777" w:rsidTr="004F2458">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229611DF" w14:textId="77777777" w:rsidR="005B1E23" w:rsidRPr="002C1428" w:rsidRDefault="005B1E23" w:rsidP="005E1140">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786F2125" w14:textId="77777777" w:rsidR="005B1E23" w:rsidRPr="00A547D6" w:rsidRDefault="005B1E23" w:rsidP="004213C3">
    <w:pPr>
      <w:pStyle w:val="Footer"/>
      <w:rPr>
        <w:sz w:val="20"/>
      </w:rPr>
    </w:pPr>
  </w:p>
  <w:p w14:paraId="05520E37" w14:textId="77777777" w:rsidR="005B1E23" w:rsidRDefault="005B1E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CA09" w14:textId="77777777" w:rsidR="005B1E23" w:rsidRDefault="005B1E23" w:rsidP="00F66CB0">
      <w:r>
        <w:separator/>
      </w:r>
    </w:p>
  </w:footnote>
  <w:footnote w:type="continuationSeparator" w:id="0">
    <w:p w14:paraId="2439693E" w14:textId="77777777" w:rsidR="005B1E23" w:rsidRDefault="005B1E23"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5B1E23" w14:paraId="2F51A90C" w14:textId="77777777" w:rsidTr="0074223E">
      <w:trPr>
        <w:trHeight w:val="1418"/>
      </w:trPr>
      <w:tc>
        <w:tcPr>
          <w:tcW w:w="5556" w:type="dxa"/>
          <w:vAlign w:val="center"/>
          <w:hideMark/>
        </w:tcPr>
        <w:p w14:paraId="2F51A90A" w14:textId="5F72D3B6" w:rsidR="005B1E23" w:rsidRDefault="005B1E23" w:rsidP="0074223E">
          <w:pPr>
            <w:pStyle w:val="Header"/>
            <w:rPr>
              <w:sz w:val="20"/>
            </w:rPr>
          </w:pPr>
          <w:r>
            <w:rPr>
              <w:noProof/>
              <w:sz w:val="20"/>
            </w:rPr>
            <w:drawing>
              <wp:inline distT="0" distB="0" distL="0" distR="0" wp14:anchorId="5330CC0D" wp14:editId="1210EDE2">
                <wp:extent cx="3295650" cy="723900"/>
                <wp:effectExtent l="0" t="0" r="0" b="0"/>
                <wp:docPr id="8" name="Picture 8"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7CB42665" w:rsidR="005B1E23" w:rsidRDefault="00646D2B">
          <w:pPr>
            <w:pStyle w:val="Header"/>
            <w:tabs>
              <w:tab w:val="left" w:pos="720"/>
            </w:tabs>
            <w:jc w:val="right"/>
            <w:rPr>
              <w:sz w:val="20"/>
            </w:rPr>
          </w:pPr>
          <w:bookmarkStart w:id="64" w:name="_top"/>
          <w:bookmarkEnd w:id="64"/>
          <w:r>
            <w:rPr>
              <w:sz w:val="20"/>
            </w:rPr>
            <w:t>CHS20/079</w:t>
          </w:r>
        </w:p>
      </w:tc>
    </w:tr>
  </w:tbl>
  <w:p w14:paraId="2F51A90D" w14:textId="77777777" w:rsidR="005B1E23" w:rsidRPr="00FC3538" w:rsidRDefault="005B1E2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1B812AC"/>
    <w:multiLevelType w:val="hybridMultilevel"/>
    <w:tmpl w:val="1592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72EA6"/>
    <w:multiLevelType w:val="hybridMultilevel"/>
    <w:tmpl w:val="AB34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4" w15:restartNumberingAfterBreak="0">
    <w:nsid w:val="0566445B"/>
    <w:multiLevelType w:val="hybridMultilevel"/>
    <w:tmpl w:val="149CED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E36B9A"/>
    <w:multiLevelType w:val="multilevel"/>
    <w:tmpl w:val="E774FC3E"/>
    <w:lvl w:ilvl="0">
      <w:numFmt w:val="bullet"/>
      <w:lvlText w:val="o"/>
      <w:lvlJc w:val="left"/>
      <w:pPr>
        <w:ind w:left="823" w:hanging="711"/>
      </w:pPr>
      <w:rPr>
        <w:rFonts w:ascii="Courier New" w:eastAsia="Courier New" w:hAnsi="Courier New" w:cs="Courier New" w:hint="default"/>
        <w:b/>
        <w:bCs/>
        <w:color w:val="auto"/>
        <w:w w:val="99"/>
        <w:sz w:val="24"/>
        <w:szCs w:val="24"/>
      </w:rPr>
    </w:lvl>
    <w:lvl w:ilvl="1">
      <w:start w:val="1"/>
      <w:numFmt w:val="bullet"/>
      <w:lvlText w:val=""/>
      <w:lvlJc w:val="left"/>
      <w:pPr>
        <w:ind w:left="1002" w:hanging="576"/>
      </w:pPr>
      <w:rPr>
        <w:rFonts w:ascii="Symbol" w:hAnsi="Symbol" w:hint="default"/>
        <w:b/>
        <w:bCs/>
        <w:spacing w:val="-1"/>
        <w:w w:val="99"/>
        <w:sz w:val="26"/>
        <w:szCs w:val="26"/>
      </w:rPr>
    </w:lvl>
    <w:lvl w:ilvl="2">
      <w:start w:val="1"/>
      <w:numFmt w:val="decimal"/>
      <w:lvlText w:val="%1.%2.%3"/>
      <w:lvlJc w:val="left"/>
      <w:pPr>
        <w:ind w:left="832" w:hanging="720"/>
      </w:pPr>
      <w:rPr>
        <w:rFonts w:ascii="Arial" w:eastAsia="Arial" w:hAnsi="Arial" w:cs="Arial" w:hint="default"/>
        <w:b/>
        <w:bCs/>
        <w:spacing w:val="-17"/>
        <w:w w:val="99"/>
        <w:sz w:val="24"/>
        <w:szCs w:val="24"/>
      </w:rPr>
    </w:lvl>
    <w:lvl w:ilvl="3">
      <w:numFmt w:val="bullet"/>
      <w:lvlText w:val=""/>
      <w:lvlJc w:val="left"/>
      <w:pPr>
        <w:ind w:left="823" w:hanging="437"/>
      </w:pPr>
      <w:rPr>
        <w:rFonts w:ascii="Symbol" w:eastAsia="Symbol" w:hAnsi="Symbol" w:cs="Symbol" w:hint="default"/>
        <w:w w:val="100"/>
        <w:sz w:val="24"/>
        <w:szCs w:val="24"/>
      </w:rPr>
    </w:lvl>
    <w:lvl w:ilvl="4">
      <w:numFmt w:val="bullet"/>
      <w:lvlText w:val="•"/>
      <w:lvlJc w:val="left"/>
      <w:pPr>
        <w:ind w:left="3142" w:hanging="437"/>
      </w:pPr>
      <w:rPr>
        <w:rFonts w:hint="default"/>
      </w:rPr>
    </w:lvl>
    <w:lvl w:ilvl="5">
      <w:numFmt w:val="bullet"/>
      <w:lvlText w:val="•"/>
      <w:lvlJc w:val="left"/>
      <w:pPr>
        <w:ind w:left="4293" w:hanging="437"/>
      </w:pPr>
      <w:rPr>
        <w:rFonts w:hint="default"/>
      </w:rPr>
    </w:lvl>
    <w:lvl w:ilvl="6">
      <w:numFmt w:val="bullet"/>
      <w:lvlText w:val="•"/>
      <w:lvlJc w:val="left"/>
      <w:pPr>
        <w:ind w:left="5444" w:hanging="437"/>
      </w:pPr>
      <w:rPr>
        <w:rFonts w:hint="default"/>
      </w:rPr>
    </w:lvl>
    <w:lvl w:ilvl="7">
      <w:numFmt w:val="bullet"/>
      <w:lvlText w:val="•"/>
      <w:lvlJc w:val="left"/>
      <w:pPr>
        <w:ind w:left="6595" w:hanging="437"/>
      </w:pPr>
      <w:rPr>
        <w:rFonts w:hint="default"/>
      </w:rPr>
    </w:lvl>
    <w:lvl w:ilvl="8">
      <w:numFmt w:val="bullet"/>
      <w:lvlText w:val="•"/>
      <w:lvlJc w:val="left"/>
      <w:pPr>
        <w:ind w:left="7746" w:hanging="437"/>
      </w:pPr>
      <w:rPr>
        <w:rFonts w:hint="default"/>
      </w:rPr>
    </w:lvl>
  </w:abstractNum>
  <w:abstractNum w:abstractNumId="6"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72722"/>
    <w:multiLevelType w:val="hybridMultilevel"/>
    <w:tmpl w:val="006209B6"/>
    <w:lvl w:ilvl="0" w:tplc="FBCC800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A0E43"/>
    <w:multiLevelType w:val="hybridMultilevel"/>
    <w:tmpl w:val="C30C383A"/>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9"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4F5FD1"/>
    <w:multiLevelType w:val="hybridMultilevel"/>
    <w:tmpl w:val="437AEA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24284E00"/>
    <w:multiLevelType w:val="hybridMultilevel"/>
    <w:tmpl w:val="2558E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2119B"/>
    <w:multiLevelType w:val="hybridMultilevel"/>
    <w:tmpl w:val="37923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296930"/>
    <w:multiLevelType w:val="hybridMultilevel"/>
    <w:tmpl w:val="51A49AD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32CB543E"/>
    <w:multiLevelType w:val="multilevel"/>
    <w:tmpl w:val="60228576"/>
    <w:lvl w:ilvl="0">
      <w:start w:val="1"/>
      <w:numFmt w:val="decimal"/>
      <w:lvlText w:val="%1"/>
      <w:lvlJc w:val="left"/>
      <w:pPr>
        <w:ind w:left="711" w:hanging="711"/>
      </w:pPr>
      <w:rPr>
        <w:rFonts w:ascii="Arial" w:eastAsia="Arial" w:hAnsi="Arial" w:cs="Arial" w:hint="default"/>
        <w:b/>
        <w:bCs/>
        <w:color w:val="000080"/>
        <w:w w:val="99"/>
        <w:sz w:val="28"/>
        <w:szCs w:val="28"/>
      </w:rPr>
    </w:lvl>
    <w:lvl w:ilvl="1">
      <w:start w:val="1"/>
      <w:numFmt w:val="decimal"/>
      <w:lvlText w:val="%1.%2"/>
      <w:lvlJc w:val="left"/>
      <w:pPr>
        <w:ind w:left="606" w:hanging="576"/>
      </w:pPr>
      <w:rPr>
        <w:rFonts w:asciiTheme="minorHAnsi" w:eastAsia="Arial" w:hAnsiTheme="minorHAnsi" w:cs="Arial" w:hint="default"/>
        <w:b/>
        <w:bCs/>
        <w:spacing w:val="-1"/>
        <w:w w:val="99"/>
        <w:sz w:val="24"/>
        <w:szCs w:val="26"/>
      </w:rPr>
    </w:lvl>
    <w:lvl w:ilvl="2">
      <w:start w:val="1"/>
      <w:numFmt w:val="decimal"/>
      <w:lvlText w:val="%1.%2.%3"/>
      <w:lvlJc w:val="left"/>
      <w:pPr>
        <w:ind w:left="720" w:hanging="720"/>
      </w:pPr>
      <w:rPr>
        <w:rFonts w:ascii="Arial" w:eastAsia="Arial" w:hAnsi="Arial" w:cs="Arial" w:hint="default"/>
        <w:b/>
        <w:bCs/>
        <w:spacing w:val="-17"/>
        <w:w w:val="99"/>
        <w:sz w:val="24"/>
        <w:szCs w:val="24"/>
      </w:rPr>
    </w:lvl>
    <w:lvl w:ilvl="3">
      <w:numFmt w:val="bullet"/>
      <w:lvlText w:val=""/>
      <w:lvlJc w:val="left"/>
      <w:pPr>
        <w:ind w:left="711" w:hanging="437"/>
      </w:pPr>
      <w:rPr>
        <w:rFonts w:ascii="Symbol" w:eastAsia="Symbol" w:hAnsi="Symbol" w:cs="Symbol" w:hint="default"/>
        <w:w w:val="100"/>
        <w:sz w:val="24"/>
        <w:szCs w:val="24"/>
      </w:rPr>
    </w:lvl>
    <w:lvl w:ilvl="4">
      <w:numFmt w:val="bullet"/>
      <w:lvlText w:val="•"/>
      <w:lvlJc w:val="left"/>
      <w:pPr>
        <w:ind w:left="3030" w:hanging="437"/>
      </w:pPr>
      <w:rPr>
        <w:rFonts w:hint="default"/>
      </w:rPr>
    </w:lvl>
    <w:lvl w:ilvl="5">
      <w:numFmt w:val="bullet"/>
      <w:lvlText w:val="•"/>
      <w:lvlJc w:val="left"/>
      <w:pPr>
        <w:ind w:left="4181" w:hanging="437"/>
      </w:pPr>
      <w:rPr>
        <w:rFonts w:hint="default"/>
      </w:rPr>
    </w:lvl>
    <w:lvl w:ilvl="6">
      <w:numFmt w:val="bullet"/>
      <w:lvlText w:val="•"/>
      <w:lvlJc w:val="left"/>
      <w:pPr>
        <w:ind w:left="5332" w:hanging="437"/>
      </w:pPr>
      <w:rPr>
        <w:rFonts w:hint="default"/>
      </w:rPr>
    </w:lvl>
    <w:lvl w:ilvl="7">
      <w:numFmt w:val="bullet"/>
      <w:lvlText w:val="•"/>
      <w:lvlJc w:val="left"/>
      <w:pPr>
        <w:ind w:left="6483" w:hanging="437"/>
      </w:pPr>
      <w:rPr>
        <w:rFonts w:hint="default"/>
      </w:rPr>
    </w:lvl>
    <w:lvl w:ilvl="8">
      <w:numFmt w:val="bullet"/>
      <w:lvlText w:val="•"/>
      <w:lvlJc w:val="left"/>
      <w:pPr>
        <w:ind w:left="7634" w:hanging="437"/>
      </w:pPr>
      <w:rPr>
        <w:rFonts w:hint="default"/>
      </w:rPr>
    </w:lvl>
  </w:abstractNum>
  <w:abstractNum w:abstractNumId="15" w15:restartNumberingAfterBreak="0">
    <w:nsid w:val="353F7A95"/>
    <w:multiLevelType w:val="hybridMultilevel"/>
    <w:tmpl w:val="EE12ED40"/>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6" w15:restartNumberingAfterBreak="0">
    <w:nsid w:val="3B7655D2"/>
    <w:multiLevelType w:val="hybridMultilevel"/>
    <w:tmpl w:val="374A7E1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3CD5082A"/>
    <w:multiLevelType w:val="hybridMultilevel"/>
    <w:tmpl w:val="9FF86D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E4236F9"/>
    <w:multiLevelType w:val="multilevel"/>
    <w:tmpl w:val="4E22C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206D00"/>
    <w:multiLevelType w:val="hybridMultilevel"/>
    <w:tmpl w:val="B99E9C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572C00"/>
    <w:multiLevelType w:val="multilevel"/>
    <w:tmpl w:val="629A418C"/>
    <w:lvl w:ilvl="0">
      <w:start w:val="1"/>
      <w:numFmt w:val="bullet"/>
      <w:lvlText w:val=""/>
      <w:lvlJc w:val="left"/>
      <w:pPr>
        <w:ind w:left="823" w:hanging="711"/>
      </w:pPr>
      <w:rPr>
        <w:rFonts w:ascii="Symbol" w:hAnsi="Symbol" w:hint="default"/>
        <w:b/>
        <w:bCs/>
        <w:color w:val="auto"/>
        <w:w w:val="99"/>
        <w:sz w:val="28"/>
        <w:szCs w:val="28"/>
      </w:rPr>
    </w:lvl>
    <w:lvl w:ilvl="1">
      <w:start w:val="1"/>
      <w:numFmt w:val="bullet"/>
      <w:lvlText w:val=""/>
      <w:lvlJc w:val="left"/>
      <w:pPr>
        <w:ind w:left="1002" w:hanging="576"/>
      </w:pPr>
      <w:rPr>
        <w:rFonts w:ascii="Symbol" w:hAnsi="Symbol" w:hint="default"/>
        <w:b/>
        <w:bCs/>
        <w:spacing w:val="-1"/>
        <w:w w:val="99"/>
        <w:sz w:val="26"/>
        <w:szCs w:val="26"/>
      </w:rPr>
    </w:lvl>
    <w:lvl w:ilvl="2">
      <w:start w:val="1"/>
      <w:numFmt w:val="decimal"/>
      <w:lvlText w:val="%1.%2.%3"/>
      <w:lvlJc w:val="left"/>
      <w:pPr>
        <w:ind w:left="832" w:hanging="720"/>
      </w:pPr>
      <w:rPr>
        <w:rFonts w:ascii="Arial" w:eastAsia="Arial" w:hAnsi="Arial" w:cs="Arial" w:hint="default"/>
        <w:b/>
        <w:bCs/>
        <w:spacing w:val="-17"/>
        <w:w w:val="99"/>
        <w:sz w:val="24"/>
        <w:szCs w:val="24"/>
      </w:rPr>
    </w:lvl>
    <w:lvl w:ilvl="3">
      <w:numFmt w:val="bullet"/>
      <w:lvlText w:val=""/>
      <w:lvlJc w:val="left"/>
      <w:pPr>
        <w:ind w:left="823" w:hanging="437"/>
      </w:pPr>
      <w:rPr>
        <w:rFonts w:ascii="Symbol" w:eastAsia="Symbol" w:hAnsi="Symbol" w:cs="Symbol" w:hint="default"/>
        <w:w w:val="100"/>
        <w:sz w:val="24"/>
        <w:szCs w:val="24"/>
      </w:rPr>
    </w:lvl>
    <w:lvl w:ilvl="4">
      <w:numFmt w:val="bullet"/>
      <w:lvlText w:val="•"/>
      <w:lvlJc w:val="left"/>
      <w:pPr>
        <w:ind w:left="3142" w:hanging="437"/>
      </w:pPr>
      <w:rPr>
        <w:rFonts w:hint="default"/>
      </w:rPr>
    </w:lvl>
    <w:lvl w:ilvl="5">
      <w:numFmt w:val="bullet"/>
      <w:lvlText w:val="•"/>
      <w:lvlJc w:val="left"/>
      <w:pPr>
        <w:ind w:left="4293" w:hanging="437"/>
      </w:pPr>
      <w:rPr>
        <w:rFonts w:hint="default"/>
      </w:rPr>
    </w:lvl>
    <w:lvl w:ilvl="6">
      <w:numFmt w:val="bullet"/>
      <w:lvlText w:val="•"/>
      <w:lvlJc w:val="left"/>
      <w:pPr>
        <w:ind w:left="5444" w:hanging="437"/>
      </w:pPr>
      <w:rPr>
        <w:rFonts w:hint="default"/>
      </w:rPr>
    </w:lvl>
    <w:lvl w:ilvl="7">
      <w:numFmt w:val="bullet"/>
      <w:lvlText w:val="•"/>
      <w:lvlJc w:val="left"/>
      <w:pPr>
        <w:ind w:left="6595" w:hanging="437"/>
      </w:pPr>
      <w:rPr>
        <w:rFonts w:hint="default"/>
      </w:rPr>
    </w:lvl>
    <w:lvl w:ilvl="8">
      <w:numFmt w:val="bullet"/>
      <w:lvlText w:val="•"/>
      <w:lvlJc w:val="left"/>
      <w:pPr>
        <w:ind w:left="7746" w:hanging="437"/>
      </w:pPr>
      <w:rPr>
        <w:rFonts w:hint="default"/>
      </w:rPr>
    </w:lvl>
  </w:abstractNum>
  <w:abstractNum w:abstractNumId="21" w15:restartNumberingAfterBreak="0">
    <w:nsid w:val="4B373631"/>
    <w:multiLevelType w:val="hybridMultilevel"/>
    <w:tmpl w:val="1A360996"/>
    <w:lvl w:ilvl="0" w:tplc="E1E8457C">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3" w15:restartNumberingAfterBreak="0">
    <w:nsid w:val="5D3B6499"/>
    <w:multiLevelType w:val="hybridMultilevel"/>
    <w:tmpl w:val="1EAE4104"/>
    <w:lvl w:ilvl="0" w:tplc="A1D27CA4">
      <w:numFmt w:val="bullet"/>
      <w:lvlText w:val=""/>
      <w:lvlJc w:val="left"/>
      <w:pPr>
        <w:ind w:left="1116" w:hanging="360"/>
      </w:pPr>
      <w:rPr>
        <w:rFonts w:ascii="Symbol" w:eastAsia="Symbol" w:hAnsi="Symbol" w:cs="Symbol" w:hint="default"/>
        <w:w w:val="100"/>
        <w:sz w:val="24"/>
        <w:szCs w:val="24"/>
      </w:rPr>
    </w:lvl>
    <w:lvl w:ilvl="1" w:tplc="3B4060EA">
      <w:numFmt w:val="bullet"/>
      <w:lvlText w:val="•"/>
      <w:lvlJc w:val="left"/>
      <w:pPr>
        <w:ind w:left="2012" w:hanging="360"/>
      </w:pPr>
      <w:rPr>
        <w:rFonts w:hint="default"/>
      </w:rPr>
    </w:lvl>
    <w:lvl w:ilvl="2" w:tplc="87042AE6">
      <w:numFmt w:val="bullet"/>
      <w:lvlText w:val="•"/>
      <w:lvlJc w:val="left"/>
      <w:pPr>
        <w:ind w:left="2905" w:hanging="360"/>
      </w:pPr>
      <w:rPr>
        <w:rFonts w:hint="default"/>
      </w:rPr>
    </w:lvl>
    <w:lvl w:ilvl="3" w:tplc="0B6CA5B8">
      <w:numFmt w:val="bullet"/>
      <w:lvlText w:val="•"/>
      <w:lvlJc w:val="left"/>
      <w:pPr>
        <w:ind w:left="3798" w:hanging="360"/>
      </w:pPr>
      <w:rPr>
        <w:rFonts w:hint="default"/>
      </w:rPr>
    </w:lvl>
    <w:lvl w:ilvl="4" w:tplc="3320C4B6">
      <w:numFmt w:val="bullet"/>
      <w:lvlText w:val="•"/>
      <w:lvlJc w:val="left"/>
      <w:pPr>
        <w:ind w:left="4691" w:hanging="360"/>
      </w:pPr>
      <w:rPr>
        <w:rFonts w:hint="default"/>
      </w:rPr>
    </w:lvl>
    <w:lvl w:ilvl="5" w:tplc="348EAA16">
      <w:numFmt w:val="bullet"/>
      <w:lvlText w:val="•"/>
      <w:lvlJc w:val="left"/>
      <w:pPr>
        <w:ind w:left="5584" w:hanging="360"/>
      </w:pPr>
      <w:rPr>
        <w:rFonts w:hint="default"/>
      </w:rPr>
    </w:lvl>
    <w:lvl w:ilvl="6" w:tplc="B5343694">
      <w:numFmt w:val="bullet"/>
      <w:lvlText w:val="•"/>
      <w:lvlJc w:val="left"/>
      <w:pPr>
        <w:ind w:left="6477" w:hanging="360"/>
      </w:pPr>
      <w:rPr>
        <w:rFonts w:hint="default"/>
      </w:rPr>
    </w:lvl>
    <w:lvl w:ilvl="7" w:tplc="474A6676">
      <w:numFmt w:val="bullet"/>
      <w:lvlText w:val="•"/>
      <w:lvlJc w:val="left"/>
      <w:pPr>
        <w:ind w:left="7370" w:hanging="360"/>
      </w:pPr>
      <w:rPr>
        <w:rFonts w:hint="default"/>
      </w:rPr>
    </w:lvl>
    <w:lvl w:ilvl="8" w:tplc="5504D988">
      <w:numFmt w:val="bullet"/>
      <w:lvlText w:val="•"/>
      <w:lvlJc w:val="left"/>
      <w:pPr>
        <w:ind w:left="8263" w:hanging="360"/>
      </w:pPr>
      <w:rPr>
        <w:rFonts w:hint="default"/>
      </w:rPr>
    </w:lvl>
  </w:abstractNum>
  <w:abstractNum w:abstractNumId="24" w15:restartNumberingAfterBreak="0">
    <w:nsid w:val="5E1479E6"/>
    <w:multiLevelType w:val="hybridMultilevel"/>
    <w:tmpl w:val="7E0C2FD6"/>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631D1355"/>
    <w:multiLevelType w:val="hybridMultilevel"/>
    <w:tmpl w:val="D452C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40314B0"/>
    <w:multiLevelType w:val="hybridMultilevel"/>
    <w:tmpl w:val="AFD4D03E"/>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7" w15:restartNumberingAfterBreak="0">
    <w:nsid w:val="647E78DA"/>
    <w:multiLevelType w:val="hybridMultilevel"/>
    <w:tmpl w:val="9FF86D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49A2A38"/>
    <w:multiLevelType w:val="hybridMultilevel"/>
    <w:tmpl w:val="AD5ACA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50E13C8"/>
    <w:multiLevelType w:val="hybridMultilevel"/>
    <w:tmpl w:val="1FBEF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A307BAC"/>
    <w:multiLevelType w:val="hybridMultilevel"/>
    <w:tmpl w:val="6B90F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BF49A2"/>
    <w:multiLevelType w:val="hybridMultilevel"/>
    <w:tmpl w:val="15E68AFC"/>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15:restartNumberingAfterBreak="0">
    <w:nsid w:val="76B42047"/>
    <w:multiLevelType w:val="hybridMultilevel"/>
    <w:tmpl w:val="05C6E5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867777"/>
    <w:multiLevelType w:val="hybridMultilevel"/>
    <w:tmpl w:val="AF0016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5032AF"/>
    <w:multiLevelType w:val="hybridMultilevel"/>
    <w:tmpl w:val="4712E662"/>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7A63710D"/>
    <w:multiLevelType w:val="hybridMultilevel"/>
    <w:tmpl w:val="95BCD7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CB03928"/>
    <w:multiLevelType w:val="hybridMultilevel"/>
    <w:tmpl w:val="F8403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4"/>
  </w:num>
  <w:num w:numId="4">
    <w:abstractNumId w:val="6"/>
  </w:num>
  <w:num w:numId="5">
    <w:abstractNumId w:val="9"/>
  </w:num>
  <w:num w:numId="6">
    <w:abstractNumId w:val="37"/>
  </w:num>
  <w:num w:numId="7">
    <w:abstractNumId w:val="22"/>
  </w:num>
  <w:num w:numId="8">
    <w:abstractNumId w:val="0"/>
  </w:num>
  <w:num w:numId="9">
    <w:abstractNumId w:val="0"/>
  </w:num>
  <w:num w:numId="10">
    <w:abstractNumId w:val="14"/>
  </w:num>
  <w:num w:numId="11">
    <w:abstractNumId w:val="29"/>
  </w:num>
  <w:num w:numId="12">
    <w:abstractNumId w:val="20"/>
  </w:num>
  <w:num w:numId="13">
    <w:abstractNumId w:val="5"/>
  </w:num>
  <w:num w:numId="14">
    <w:abstractNumId w:val="2"/>
  </w:num>
  <w:num w:numId="15">
    <w:abstractNumId w:val="26"/>
  </w:num>
  <w:num w:numId="16">
    <w:abstractNumId w:val="8"/>
  </w:num>
  <w:num w:numId="17">
    <w:abstractNumId w:val="15"/>
  </w:num>
  <w:num w:numId="18">
    <w:abstractNumId w:val="19"/>
  </w:num>
  <w:num w:numId="19">
    <w:abstractNumId w:val="23"/>
  </w:num>
  <w:num w:numId="20">
    <w:abstractNumId w:val="10"/>
  </w:num>
  <w:num w:numId="21">
    <w:abstractNumId w:val="25"/>
  </w:num>
  <w:num w:numId="22">
    <w:abstractNumId w:val="13"/>
  </w:num>
  <w:num w:numId="23">
    <w:abstractNumId w:val="12"/>
  </w:num>
  <w:num w:numId="24">
    <w:abstractNumId w:val="30"/>
  </w:num>
  <w:num w:numId="25">
    <w:abstractNumId w:val="38"/>
  </w:num>
  <w:num w:numId="26">
    <w:abstractNumId w:val="36"/>
  </w:num>
  <w:num w:numId="27">
    <w:abstractNumId w:val="4"/>
  </w:num>
  <w:num w:numId="28">
    <w:abstractNumId w:val="18"/>
  </w:num>
  <w:num w:numId="29">
    <w:abstractNumId w:val="31"/>
  </w:num>
  <w:num w:numId="30">
    <w:abstractNumId w:val="35"/>
  </w:num>
  <w:num w:numId="31">
    <w:abstractNumId w:val="24"/>
  </w:num>
  <w:num w:numId="32">
    <w:abstractNumId w:val="16"/>
  </w:num>
  <w:num w:numId="33">
    <w:abstractNumId w:val="27"/>
  </w:num>
  <w:num w:numId="34">
    <w:abstractNumId w:val="11"/>
  </w:num>
  <w:num w:numId="35">
    <w:abstractNumId w:val="17"/>
  </w:num>
  <w:num w:numId="36">
    <w:abstractNumId w:val="7"/>
  </w:num>
  <w:num w:numId="37">
    <w:abstractNumId w:val="33"/>
  </w:num>
  <w:num w:numId="38">
    <w:abstractNumId w:val="28"/>
  </w:num>
  <w:num w:numId="39">
    <w:abstractNumId w:val="21"/>
  </w:num>
  <w:num w:numId="40">
    <w:abstractNumId w:val="3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42C7B"/>
    <w:rsid w:val="0007215F"/>
    <w:rsid w:val="00091AC9"/>
    <w:rsid w:val="00095ECD"/>
    <w:rsid w:val="000A4076"/>
    <w:rsid w:val="000A7335"/>
    <w:rsid w:val="000B1620"/>
    <w:rsid w:val="000B5C8C"/>
    <w:rsid w:val="000B71ED"/>
    <w:rsid w:val="000C59E2"/>
    <w:rsid w:val="000C7B2D"/>
    <w:rsid w:val="000F7B7E"/>
    <w:rsid w:val="00103EEA"/>
    <w:rsid w:val="001115D7"/>
    <w:rsid w:val="00134675"/>
    <w:rsid w:val="00191109"/>
    <w:rsid w:val="00191235"/>
    <w:rsid w:val="001916D7"/>
    <w:rsid w:val="001926F4"/>
    <w:rsid w:val="001A0053"/>
    <w:rsid w:val="001B2465"/>
    <w:rsid w:val="001B3435"/>
    <w:rsid w:val="001F2A9B"/>
    <w:rsid w:val="001F6D2D"/>
    <w:rsid w:val="002003DC"/>
    <w:rsid w:val="00200D04"/>
    <w:rsid w:val="00201FB6"/>
    <w:rsid w:val="002405CF"/>
    <w:rsid w:val="00240B97"/>
    <w:rsid w:val="0025382D"/>
    <w:rsid w:val="00263BA6"/>
    <w:rsid w:val="0027264D"/>
    <w:rsid w:val="00285D38"/>
    <w:rsid w:val="00293E43"/>
    <w:rsid w:val="002B3364"/>
    <w:rsid w:val="002B5F43"/>
    <w:rsid w:val="002E18F2"/>
    <w:rsid w:val="00313707"/>
    <w:rsid w:val="0032270B"/>
    <w:rsid w:val="00337E7C"/>
    <w:rsid w:val="00345B57"/>
    <w:rsid w:val="00351C23"/>
    <w:rsid w:val="00351CD9"/>
    <w:rsid w:val="00353CBB"/>
    <w:rsid w:val="00376A6D"/>
    <w:rsid w:val="00380B98"/>
    <w:rsid w:val="00395E36"/>
    <w:rsid w:val="00396023"/>
    <w:rsid w:val="003C204E"/>
    <w:rsid w:val="003C4BB5"/>
    <w:rsid w:val="003D1386"/>
    <w:rsid w:val="003E4CC0"/>
    <w:rsid w:val="003F3D8F"/>
    <w:rsid w:val="00410409"/>
    <w:rsid w:val="00412CED"/>
    <w:rsid w:val="00416751"/>
    <w:rsid w:val="00420F9E"/>
    <w:rsid w:val="004213C3"/>
    <w:rsid w:val="0042413C"/>
    <w:rsid w:val="00427139"/>
    <w:rsid w:val="00431A1C"/>
    <w:rsid w:val="004358E9"/>
    <w:rsid w:val="004537B3"/>
    <w:rsid w:val="0048050C"/>
    <w:rsid w:val="0048426E"/>
    <w:rsid w:val="00487DD5"/>
    <w:rsid w:val="004947A7"/>
    <w:rsid w:val="004A2E02"/>
    <w:rsid w:val="004A3743"/>
    <w:rsid w:val="004B7C43"/>
    <w:rsid w:val="004C2B20"/>
    <w:rsid w:val="004D65CD"/>
    <w:rsid w:val="004D6932"/>
    <w:rsid w:val="004E28AD"/>
    <w:rsid w:val="004F0F49"/>
    <w:rsid w:val="004F1D05"/>
    <w:rsid w:val="004F2008"/>
    <w:rsid w:val="004F2458"/>
    <w:rsid w:val="005004C0"/>
    <w:rsid w:val="00505B5D"/>
    <w:rsid w:val="005067CA"/>
    <w:rsid w:val="0052443C"/>
    <w:rsid w:val="0052775E"/>
    <w:rsid w:val="005416F0"/>
    <w:rsid w:val="00542514"/>
    <w:rsid w:val="00546AED"/>
    <w:rsid w:val="0055096D"/>
    <w:rsid w:val="005512EF"/>
    <w:rsid w:val="005621E4"/>
    <w:rsid w:val="00590902"/>
    <w:rsid w:val="00592A14"/>
    <w:rsid w:val="00596FD7"/>
    <w:rsid w:val="005A3625"/>
    <w:rsid w:val="005A5F4F"/>
    <w:rsid w:val="005B1E23"/>
    <w:rsid w:val="005B4738"/>
    <w:rsid w:val="005C212D"/>
    <w:rsid w:val="005C3CB0"/>
    <w:rsid w:val="005E1140"/>
    <w:rsid w:val="005F3214"/>
    <w:rsid w:val="00600A98"/>
    <w:rsid w:val="00612231"/>
    <w:rsid w:val="00613B71"/>
    <w:rsid w:val="0061510D"/>
    <w:rsid w:val="00635EB1"/>
    <w:rsid w:val="00646D2B"/>
    <w:rsid w:val="006473BB"/>
    <w:rsid w:val="0066495D"/>
    <w:rsid w:val="0067260F"/>
    <w:rsid w:val="00695EB6"/>
    <w:rsid w:val="006A0F5C"/>
    <w:rsid w:val="006A3770"/>
    <w:rsid w:val="006A4D46"/>
    <w:rsid w:val="006A6024"/>
    <w:rsid w:val="006C31FF"/>
    <w:rsid w:val="006C6256"/>
    <w:rsid w:val="006C6B6C"/>
    <w:rsid w:val="006C704D"/>
    <w:rsid w:val="006D31A2"/>
    <w:rsid w:val="00702D9F"/>
    <w:rsid w:val="0070331D"/>
    <w:rsid w:val="007052B1"/>
    <w:rsid w:val="00711BF4"/>
    <w:rsid w:val="00712A4E"/>
    <w:rsid w:val="00741B43"/>
    <w:rsid w:val="0074223E"/>
    <w:rsid w:val="00752843"/>
    <w:rsid w:val="00752B4A"/>
    <w:rsid w:val="007543AC"/>
    <w:rsid w:val="00756537"/>
    <w:rsid w:val="00756A2B"/>
    <w:rsid w:val="007A0EBC"/>
    <w:rsid w:val="007B27F1"/>
    <w:rsid w:val="007B4ABB"/>
    <w:rsid w:val="007B6904"/>
    <w:rsid w:val="007B7628"/>
    <w:rsid w:val="007C36E4"/>
    <w:rsid w:val="007C523E"/>
    <w:rsid w:val="007F06BF"/>
    <w:rsid w:val="00816782"/>
    <w:rsid w:val="0082141D"/>
    <w:rsid w:val="00827F24"/>
    <w:rsid w:val="008359C8"/>
    <w:rsid w:val="00843FCF"/>
    <w:rsid w:val="00855DA8"/>
    <w:rsid w:val="00886399"/>
    <w:rsid w:val="0089511F"/>
    <w:rsid w:val="008974CA"/>
    <w:rsid w:val="008C25D1"/>
    <w:rsid w:val="008D4CF6"/>
    <w:rsid w:val="008E1F7F"/>
    <w:rsid w:val="008F00E8"/>
    <w:rsid w:val="00931B93"/>
    <w:rsid w:val="00933EED"/>
    <w:rsid w:val="00940CDE"/>
    <w:rsid w:val="00950FA0"/>
    <w:rsid w:val="00962C46"/>
    <w:rsid w:val="0097742A"/>
    <w:rsid w:val="0097744F"/>
    <w:rsid w:val="00980EED"/>
    <w:rsid w:val="00991670"/>
    <w:rsid w:val="009B6C8C"/>
    <w:rsid w:val="009C0FCA"/>
    <w:rsid w:val="009C3963"/>
    <w:rsid w:val="009D323C"/>
    <w:rsid w:val="009E70F4"/>
    <w:rsid w:val="009F2D11"/>
    <w:rsid w:val="00A303F9"/>
    <w:rsid w:val="00A35E2D"/>
    <w:rsid w:val="00A5028B"/>
    <w:rsid w:val="00A54CB3"/>
    <w:rsid w:val="00A7459C"/>
    <w:rsid w:val="00A74B8A"/>
    <w:rsid w:val="00A85F61"/>
    <w:rsid w:val="00A86DB3"/>
    <w:rsid w:val="00A92E4F"/>
    <w:rsid w:val="00AA25DC"/>
    <w:rsid w:val="00AA6B24"/>
    <w:rsid w:val="00AB50DD"/>
    <w:rsid w:val="00AC7025"/>
    <w:rsid w:val="00AD196F"/>
    <w:rsid w:val="00AD3CCE"/>
    <w:rsid w:val="00AF35FC"/>
    <w:rsid w:val="00B07A46"/>
    <w:rsid w:val="00B07DCE"/>
    <w:rsid w:val="00B12123"/>
    <w:rsid w:val="00B21043"/>
    <w:rsid w:val="00B42EA0"/>
    <w:rsid w:val="00B44CAC"/>
    <w:rsid w:val="00B573D6"/>
    <w:rsid w:val="00B73E65"/>
    <w:rsid w:val="00B81455"/>
    <w:rsid w:val="00B91DD5"/>
    <w:rsid w:val="00B9627F"/>
    <w:rsid w:val="00BA050E"/>
    <w:rsid w:val="00BA2415"/>
    <w:rsid w:val="00BA4DB2"/>
    <w:rsid w:val="00BA4F95"/>
    <w:rsid w:val="00BB33F9"/>
    <w:rsid w:val="00BC3CE6"/>
    <w:rsid w:val="00BD3AAF"/>
    <w:rsid w:val="00BE5E41"/>
    <w:rsid w:val="00BF078E"/>
    <w:rsid w:val="00C12AF2"/>
    <w:rsid w:val="00C24EDC"/>
    <w:rsid w:val="00C25A76"/>
    <w:rsid w:val="00C31EB3"/>
    <w:rsid w:val="00C32206"/>
    <w:rsid w:val="00C36841"/>
    <w:rsid w:val="00C422C8"/>
    <w:rsid w:val="00C45C67"/>
    <w:rsid w:val="00C47091"/>
    <w:rsid w:val="00C523FF"/>
    <w:rsid w:val="00C71C3C"/>
    <w:rsid w:val="00C76998"/>
    <w:rsid w:val="00C85E22"/>
    <w:rsid w:val="00C93E83"/>
    <w:rsid w:val="00CA593D"/>
    <w:rsid w:val="00CC5D11"/>
    <w:rsid w:val="00CF551D"/>
    <w:rsid w:val="00D15AF4"/>
    <w:rsid w:val="00D21780"/>
    <w:rsid w:val="00D23346"/>
    <w:rsid w:val="00D243B8"/>
    <w:rsid w:val="00D34794"/>
    <w:rsid w:val="00D4502D"/>
    <w:rsid w:val="00D47E8B"/>
    <w:rsid w:val="00D530CE"/>
    <w:rsid w:val="00D53E3C"/>
    <w:rsid w:val="00D77950"/>
    <w:rsid w:val="00DC3762"/>
    <w:rsid w:val="00DC5C47"/>
    <w:rsid w:val="00DD616A"/>
    <w:rsid w:val="00DE0465"/>
    <w:rsid w:val="00DE4E25"/>
    <w:rsid w:val="00E049ED"/>
    <w:rsid w:val="00E34E6D"/>
    <w:rsid w:val="00E37CD4"/>
    <w:rsid w:val="00E42E5D"/>
    <w:rsid w:val="00E4324E"/>
    <w:rsid w:val="00E57848"/>
    <w:rsid w:val="00E750BF"/>
    <w:rsid w:val="00E90708"/>
    <w:rsid w:val="00ED21C3"/>
    <w:rsid w:val="00ED388C"/>
    <w:rsid w:val="00ED46C3"/>
    <w:rsid w:val="00EF02B0"/>
    <w:rsid w:val="00EF13A4"/>
    <w:rsid w:val="00F01B61"/>
    <w:rsid w:val="00F03046"/>
    <w:rsid w:val="00F05DDD"/>
    <w:rsid w:val="00F11338"/>
    <w:rsid w:val="00F11419"/>
    <w:rsid w:val="00F13AE5"/>
    <w:rsid w:val="00F149FD"/>
    <w:rsid w:val="00F14EC1"/>
    <w:rsid w:val="00F4262F"/>
    <w:rsid w:val="00F53719"/>
    <w:rsid w:val="00F57291"/>
    <w:rsid w:val="00F66CB0"/>
    <w:rsid w:val="00F67F88"/>
    <w:rsid w:val="00F76C89"/>
    <w:rsid w:val="00FA29B8"/>
    <w:rsid w:val="00FC7CBC"/>
    <w:rsid w:val="00FD3D92"/>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916D7"/>
    <w:pPr>
      <w:outlineLvl w:val="2"/>
    </w:pPr>
    <w:rPr>
      <w:i/>
      <w:iCs/>
    </w:rPr>
  </w:style>
  <w:style w:type="paragraph" w:styleId="Heading4">
    <w:name w:val="heading 4"/>
    <w:basedOn w:val="Normal"/>
    <w:next w:val="Normal"/>
    <w:link w:val="Heading4Char"/>
    <w:uiPriority w:val="9"/>
    <w:semiHidden/>
    <w:unhideWhenUsed/>
    <w:qFormat/>
    <w:rsid w:val="005A5F4F"/>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3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2B3364"/>
    <w:pPr>
      <w:tabs>
        <w:tab w:val="left" w:pos="880"/>
        <w:tab w:val="right" w:leader="dot" w:pos="9060"/>
      </w:tabs>
      <w:spacing w:after="100"/>
      <w:ind w:left="240"/>
    </w:pPr>
    <w:rPr>
      <w:rFonts w:asciiTheme="minorHAnsi" w:hAnsiTheme="minorHAnsi"/>
    </w:rPr>
  </w:style>
  <w:style w:type="character" w:customStyle="1" w:styleId="Heading3Char">
    <w:name w:val="Heading 3 Char"/>
    <w:basedOn w:val="DefaultParagraphFont"/>
    <w:link w:val="Heading3"/>
    <w:uiPriority w:val="9"/>
    <w:rsid w:val="001916D7"/>
    <w:rPr>
      <w:rFonts w:ascii="Calibri" w:eastAsia="Times New Roman" w:hAnsi="Calibri" w:cs="Times New Roman"/>
      <w:i/>
      <w:iCs/>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BodyText">
    <w:name w:val="Body Text"/>
    <w:basedOn w:val="Normal"/>
    <w:link w:val="BodyTextChar"/>
    <w:uiPriority w:val="1"/>
    <w:rsid w:val="00C36841"/>
    <w:pPr>
      <w:widowControl w:val="0"/>
      <w:autoSpaceDE w:val="0"/>
      <w:autoSpaceDN w:val="0"/>
      <w:ind w:left="472"/>
    </w:pPr>
    <w:rPr>
      <w:rFonts w:ascii="Arial" w:eastAsia="Arial" w:hAnsi="Arial" w:cs="Arial"/>
      <w:szCs w:val="24"/>
      <w:lang w:val="en-US"/>
    </w:rPr>
  </w:style>
  <w:style w:type="character" w:customStyle="1" w:styleId="BodyTextChar">
    <w:name w:val="Body Text Char"/>
    <w:basedOn w:val="DefaultParagraphFont"/>
    <w:link w:val="BodyText"/>
    <w:uiPriority w:val="1"/>
    <w:rsid w:val="00C36841"/>
    <w:rPr>
      <w:rFonts w:ascii="Arial" w:eastAsia="Arial" w:hAnsi="Arial" w:cs="Arial"/>
      <w:sz w:val="24"/>
      <w:szCs w:val="24"/>
      <w:lang w:val="en-US"/>
    </w:rPr>
  </w:style>
  <w:style w:type="paragraph" w:styleId="TOCHeading">
    <w:name w:val="TOC Heading"/>
    <w:basedOn w:val="Heading1"/>
    <w:next w:val="Normal"/>
    <w:uiPriority w:val="39"/>
    <w:unhideWhenUsed/>
    <w:rsid w:val="0055096D"/>
    <w:pPr>
      <w:keepLine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 w:type="character" w:customStyle="1" w:styleId="UnresolvedMention1">
    <w:name w:val="Unresolved Mention1"/>
    <w:basedOn w:val="DefaultParagraphFont"/>
    <w:uiPriority w:val="99"/>
    <w:semiHidden/>
    <w:unhideWhenUsed/>
    <w:rsid w:val="0055096D"/>
    <w:rPr>
      <w:color w:val="605E5C"/>
      <w:shd w:val="clear" w:color="auto" w:fill="E1DFDD"/>
    </w:rPr>
  </w:style>
  <w:style w:type="character" w:styleId="UnresolvedMention">
    <w:name w:val="Unresolved Mention"/>
    <w:basedOn w:val="DefaultParagraphFont"/>
    <w:uiPriority w:val="99"/>
    <w:semiHidden/>
    <w:unhideWhenUsed/>
    <w:rsid w:val="00752843"/>
    <w:rPr>
      <w:color w:val="605E5C"/>
      <w:shd w:val="clear" w:color="auto" w:fill="E1DFDD"/>
    </w:rPr>
  </w:style>
  <w:style w:type="character" w:customStyle="1" w:styleId="Heading4Char">
    <w:name w:val="Heading 4 Char"/>
    <w:basedOn w:val="DefaultParagraphFont"/>
    <w:link w:val="Heading4"/>
    <w:uiPriority w:val="9"/>
    <w:semiHidden/>
    <w:rsid w:val="005A5F4F"/>
    <w:rPr>
      <w:rFonts w:asciiTheme="majorHAnsi" w:eastAsiaTheme="majorEastAsia" w:hAnsiTheme="majorHAnsi" w:cstheme="majorBidi"/>
      <w:i/>
      <w:iCs/>
      <w:color w:val="365F91" w:themeColor="accent1" w:themeShade="BF"/>
    </w:rPr>
  </w:style>
  <w:style w:type="paragraph" w:styleId="IntenseQuote">
    <w:name w:val="Intense Quote"/>
    <w:basedOn w:val="Normal"/>
    <w:next w:val="Normal"/>
    <w:link w:val="IntenseQuoteChar"/>
    <w:uiPriority w:val="30"/>
    <w:qFormat/>
    <w:rsid w:val="00752B4A"/>
    <w:pPr>
      <w:pBdr>
        <w:bottom w:val="single" w:sz="4" w:space="4" w:color="4F81BD"/>
      </w:pBdr>
      <w:spacing w:before="200" w:after="280"/>
      <w:ind w:left="936" w:right="936"/>
    </w:pPr>
    <w:rPr>
      <w:rFonts w:eastAsia="Calibri"/>
      <w:b/>
      <w:bCs/>
      <w:i/>
      <w:iCs/>
      <w:color w:val="4F81BD"/>
      <w:sz w:val="22"/>
      <w:szCs w:val="22"/>
    </w:rPr>
  </w:style>
  <w:style w:type="character" w:customStyle="1" w:styleId="IntenseQuoteChar">
    <w:name w:val="Intense Quote Char"/>
    <w:basedOn w:val="DefaultParagraphFont"/>
    <w:link w:val="IntenseQuote"/>
    <w:uiPriority w:val="30"/>
    <w:rsid w:val="00752B4A"/>
    <w:rPr>
      <w:rFonts w:ascii="Calibri" w:eastAsia="Calibri" w:hAnsi="Calibri" w:cs="Times New Roman"/>
      <w:b/>
      <w:bCs/>
      <w:i/>
      <w:iCs/>
      <w:color w:val="4F81BD"/>
    </w:rPr>
  </w:style>
  <w:style w:type="paragraph" w:styleId="TOC3">
    <w:name w:val="toc 3"/>
    <w:basedOn w:val="Normal"/>
    <w:next w:val="Normal"/>
    <w:autoRedefine/>
    <w:uiPriority w:val="39"/>
    <w:unhideWhenUsed/>
    <w:rsid w:val="00752B4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file:///Q:/OFSU/Team%20Files/66643%20-%20REVENUE%20AND%20FINANCIAL%20SERVICES/PrivatePractice/Private%20Practice%20Fund/TRAVEL/PPF%20Forms%20and%20Declarations/Travel%20for%20Official%20Purposes%20and%20Associated%20Accommodation%20SOP.pdf" TargetMode="External"/><Relationship Id="rId26" Type="http://schemas.openxmlformats.org/officeDocument/2006/relationships/hyperlink" Target="mailto:tchppaf@act.gov.au" TargetMode="External"/><Relationship Id="rId3" Type="http://schemas.openxmlformats.org/officeDocument/2006/relationships/customXml" Target="../customXml/item3.xml"/><Relationship Id="rId21" Type="http://schemas.openxmlformats.org/officeDocument/2006/relationships/hyperlink" Target="mailto:international@qbt.trave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mailto:tchppaf@act.gov.au" TargetMode="Externa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yperlink" Target="mailto:domestic@qbt.trave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tchppaf@act.gov.au"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mailto:international@qbt.travel" TargetMode="External"/><Relationship Id="rId28" Type="http://schemas.openxmlformats.org/officeDocument/2006/relationships/hyperlink" Target="mailto:tchppaf@act.gov.au" TargetMode="External"/><Relationship Id="rId10" Type="http://schemas.openxmlformats.org/officeDocument/2006/relationships/endnotes" Target="endnotes.xml"/><Relationship Id="rId19" Type="http://schemas.openxmlformats.org/officeDocument/2006/relationships/hyperlink" Target="https://www.portal.qbt.travel/?companyUniqueCode=act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travelenquiries@act.gov.au" TargetMode="External"/><Relationship Id="rId27" Type="http://schemas.openxmlformats.org/officeDocument/2006/relationships/image" Target="media/image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CHS20/079</Decision_x0020_Number>
    <Description0 xmlns="690b2128-8961-48af-a473-22c34a9accba">The purpose of this document is to outline the procedures governing Training, Education and Study Leave (TESL) and Medical Education Expenses (MEE) funding access for Staff Specialists within Canberra Health Services (CHS) and ACT Health Directorate (AHD)</Description0>
    <Display_x0020_on_x0020_Internet xmlns="690b2128-8961-48af-a473-22c34a9accba">false</Display_x0020_on_x0020_Internet>
    <Review_x0020_Date xmlns="690b2128-8961-48af-a473-22c34a9accba">2025-03-31T13:00:00+00:00</Review_x0020_Date>
    <Approval_x0020_Name_x007c_Committee xmlns="690b2128-8961-48af-a473-22c34a9accba">CHS Policy Committee</Approval_x0020_Name_x007c_Committee>
    <Risk_x0020_Rating xmlns="690b2128-8961-48af-a473-22c34a9accba">Low</Risk_x0020_Rating>
    <Related_x0020_Documents xmlns="690b2128-8961-48af-a473-22c34a9accba" xsi:nil="true"/>
    <Replaces_x003a_ xmlns="690b2128-8961-48af-a473-22c34a9accba" xsi:nil="true"/>
    <Progress xmlns="690b2128-8961-48af-a473-22c34a9accba" xsi:nil="true"/>
    <TaxCatchAll xmlns="c0239a80-7f07-4ed7-82c3-24ad7d76ada5" xsi:nil="true"/>
    <Key_x0020_Words xmlns="690b2128-8961-48af-a473-22c34a9accba">MEE, Medical Education Expenses, TESL, Travel, Study Leave</Key_x0020_Words>
    <Type_x0020_of_x0020_Document xmlns="690b2128-8961-48af-a473-22c34a9accba">Procedure</Type_x0020_of_x0020_Document>
    <Version_x0020_Number xmlns="690b2128-8961-48af-a473-22c34a9accba">1</Version_x0020_Number>
    <Approval_x0020_Date xmlns="690b2128-8961-48af-a473-22c34a9accba">2020-03-17T13:00:00+00:00</Approval_x0020_Date>
    <Notes0 xmlns="690b2128-8961-48af-a473-22c34a9accba" xsi:nil="true"/>
    <New_x0020_Applies_x0020_To xmlns="690b2128-8961-48af-a473-22c34a9accba">Canberra Health Services</New_x0020_Applies_x0020_To>
    <New_x0020_Owner xmlns="690b2128-8961-48af-a473-22c34a9accba">Chief Financial Officer Group (CFO) - Revenue and Hospital Financial Services</New_x0020_Owner>
    <Status xmlns="690b2128-8961-48af-a473-22c34a9accba">Approved</Status>
    <ISD_x0020_Submitted xmlns="690b2128-8961-48af-a473-22c34a9accba">Yes</ISD_x0020_Submitted>
    <RelatedPolicies_x002c_ProceduresGuidelines xmlns="690b2128-8961-48af-a473-22c34a9accba" xsi:nil="true"/>
    <k0794e393e1f41c2810d090eedba34a0 xmlns="690b2128-8961-48af-a473-22c34a9accba">
      <Terms xmlns="http://schemas.microsoft.com/office/infopath/2007/PartnerControls"/>
    </k0794e393e1f41c2810d090eedba34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7" ma:contentTypeDescription="Create a new document." ma:contentTypeScope="" ma:versionID="9aa6c97ca6e55180223ec9c6e790c5cc">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738c00ad42c5ac29eaf48999d51d3315"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ISD_x0020_Submitted" minOccurs="0"/>
                <xsd:element ref="ns2:k0794e393e1f41c2810d090eedba34a0" minOccurs="0"/>
                <xsd:element ref="ns2:RelatedPolicies_x002c_ProceduresGuidelin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Physiotherapists"/>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Maternity"/>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NCH)"/>
              <xsd:enumeration value="North Canberra Hospital (NCH) - Corporate &amp; Finance - Corporate"/>
              <xsd:enumeration value="North Canberra Hospital (NCH) - Corporate &amp; Finance - Finance"/>
              <xsd:enumeration value="North Canberra Hospital (NCH) - Corporate &amp; Finance - Infrastructure"/>
              <xsd:enumeration value="North Canberra Hospital (NCH) - Corporate &amp; Finance - Clinical Support Services"/>
              <xsd:enumeration value="North Canberra Hospital (NCH) - Corporate &amp; Finance - Digital Health and IT"/>
              <xsd:enumeration value="North Canberra Hospital (NCH) - People &amp; Culture - HR"/>
              <xsd:enumeration value="North Canberra Hospital (NCH) - People &amp; Culture - WHS"/>
              <xsd:enumeration value="North Canberra Hospital (NCH) - People &amp; Culture - L&amp;D"/>
              <xsd:enumeration value="North Canberra Hospital (NCH) - People &amp; Culture - Payroll"/>
              <xsd:enumeration value="North Canberra Hospital (NCH) - People &amp; Culture - Volunteer Services"/>
              <xsd:enumeration value="North Canberra Hospital (NCH) - People &amp; Culture - Security"/>
              <xsd:enumeration value="North Canberra Hospital (NCH) - People &amp; Culture - Injury Management"/>
              <xsd:enumeration value="North Canberra Hospital (NCH) - Nursing &amp; Midwifery - IPC"/>
              <xsd:enumeration value="North Canberra Hospital (NCH) - Nursing &amp; Midwifery - Patient Flow"/>
              <xsd:enumeration value="North Canberra Hospital (NCH) - Nursing &amp; Midwifery - Quality &amp; Safety"/>
              <xsd:enumeration value="North Canberra Hospital (NCH) - Nursing &amp; Midwifery - Professional Functions"/>
              <xsd:enumeration value="North Canberra Hospital (NCH) - Nursing &amp; Midwifery - Clinical L&amp;D"/>
              <xsd:enumeration value="North Canberra Hospital (NCH) - Women &amp; Children"/>
              <xsd:enumeration value="North Canberra Hospital (NCH) - Allied Health &amp; Palliative Care - Allied Health"/>
              <xsd:enumeration value="North Canberra Hospital (NCH) - Allied Health &amp; Palliative Care - Pharmacy"/>
              <xsd:enumeration value="North Canberra Hospital (NCH) - Allied Health &amp; Palliative Care - Palliative Care"/>
              <xsd:enumeration value="North Canberra Hospital (NCH) - Allied Health &amp; Palliative Care - Aboriginal &amp; Torres Strait Islander Liaison Service"/>
              <xsd:enumeration value="North Canberra Hospital (NCH) - Allied Health &amp; Palliative Care - Medical Imaging"/>
              <xsd:enumeration value="North Canberra Hospital (NCH) - Allied Health &amp; Palliative Care - Pastoral Care"/>
              <xsd:enumeration value="North Canberra Hospital (NCH) - Medical &amp; Mental Health - Medical"/>
              <xsd:enumeration value="North Canberra Hospital (NCH) - Medical &amp; Mental Health - Mental Health"/>
              <xsd:enumeration value="North Canberra Hospital (NCH) - Medical Services - Ambulatory Care"/>
              <xsd:enumeration value="North Canberra Hospital (NCH) - Medical Services - Medical Administration"/>
              <xsd:enumeration value="North Canberra Hospital (NCH) - Medical Services - Clinical Governance"/>
              <xsd:enumeration value="North Canberra Hospital (NCH) - Medical Services - Credentialling &amp; Scope of Practice"/>
              <xsd:enumeration value="North Canberra Hospital (NCH) - Medical Services - Research &amp; Innovation"/>
              <xsd:enumeration value="North Canberra Hospital (NCH) - Medical Services - Medical Education &amp; Training"/>
              <xsd:enumeration value="North Canberra Hospital (NCH) - Surgical Division - Perioperative Suite"/>
              <xsd:enumeration value="North Canberra Hospital (NCH) - Surgical Division - Surgical Inpatient"/>
              <xsd:enumeration value="North Canberra Hospital (NCH) - Surgical Division - ICU/CCU"/>
              <xsd:enumeration value="North Canberra Hospital (NCH) - Surgical Division - Preadmission"/>
              <xsd:enumeration value="North Canberra Hospital (NCH) - Surgical Division - Anaesthetics/Acute Pain Service"/>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ISD_x0020_Submitted" ma:index="38" nillable="true" ma:displayName="ISD Submitted" ma:default="Yes" ma:format="Dropdown" ma:internalName="ISD_x0020_Submitted">
      <xsd:simpleType>
        <xsd:restriction base="dms:Choice">
          <xsd:enumeration value="Yes"/>
          <xsd:enumeration value="Not Required"/>
        </xsd:restriction>
      </xsd:simpleType>
    </xsd:element>
    <xsd:element name="k0794e393e1f41c2810d090eedba34a0" ma:index="40" nillable="true" ma:taxonomy="true" ma:internalName="k0794e393e1f41c2810d090eedba34a0" ma:taxonomyFieldName="Related_x0020_Legislation_x0020__x0026__x0020_Guidelines" ma:displayName="Related Legislation" ma:default="" ma:fieldId="{40794e39-3e1f-41c2-810d-090eedba34a0}" ma:taxonomyMulti="true" ma:sspId="a32ba9fb-117d-4a5c-9dda-ba27611682cc" ma:termSetId="49344749-ac97-47db-a832-94a6952cd0d1" ma:anchorId="00000000-0000-0000-0000-000000000000" ma:open="false" ma:isKeyword="false">
      <xsd:complexType>
        <xsd:sequence>
          <xsd:element ref="pc:Terms" minOccurs="0" maxOccurs="1"/>
        </xsd:sequence>
      </xsd:complexType>
    </xsd:element>
    <xsd:element name="RelatedPolicies_x002c_ProceduresGuidelines" ma:index="41" nillable="true" ma:displayName="Related Policies, Procedures, Guidelines and Industry Standards" ma:format="Dropdown" ma:list="690b2128-8961-48af-a473-22c34a9accba" ma:internalName="RelatedPolicies_x002c_ProceduresGuidelines" ma:showField="Title">
      <xsd:complexType>
        <xsd:complexContent>
          <xsd:extension base="dms:MultiChoiceLookup">
            <xsd:sequence>
              <xsd:element name="Value" type="dms:Lookup" maxOccurs="unbounded" minOccurs="0" nillable="true"/>
            </xsd:sequence>
          </xsd:extension>
        </xsd:complexContent>
      </xsd:complex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F58B0-E6BF-4237-9984-6DF2E01C04FA}">
  <ds:schemaRefs>
    <ds:schemaRef ds:uri="http://purl.org/dc/dcmitype/"/>
    <ds:schemaRef ds:uri="http://schemas.microsoft.com/office/infopath/2007/PartnerControls"/>
    <ds:schemaRef ds:uri="http://purl.org/dc/elements/1.1/"/>
    <ds:schemaRef ds:uri="http://schemas.microsoft.com/office/2006/metadata/properties"/>
    <ds:schemaRef ds:uri="0c8e588b-9c83-49d3-a6c8-a54de8f95e6a"/>
    <ds:schemaRef ds:uri="http://schemas.microsoft.com/office/2006/documentManagement/types"/>
    <ds:schemaRef ds:uri="http://purl.org/dc/terms/"/>
    <ds:schemaRef ds:uri="http://schemas.openxmlformats.org/package/2006/metadata/core-properties"/>
    <ds:schemaRef ds:uri="38353f82-a9b7-46dc-b9a0-4477ddce7c7c"/>
    <ds:schemaRef ds:uri="http://www.w3.org/XML/1998/namespace"/>
  </ds:schemaRefs>
</ds:datastoreItem>
</file>

<file path=customXml/itemProps2.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3.xml><?xml version="1.0" encoding="utf-8"?>
<ds:datastoreItem xmlns:ds="http://schemas.openxmlformats.org/officeDocument/2006/customXml" ds:itemID="{C2459595-971E-4D51-AB19-4551F835F617}"/>
</file>

<file path=customXml/itemProps4.xml><?xml version="1.0" encoding="utf-8"?>
<ds:datastoreItem xmlns:ds="http://schemas.openxmlformats.org/officeDocument/2006/customXml" ds:itemID="{07025219-908F-40CF-A57D-2520F22D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41</Pages>
  <Words>10641</Words>
  <Characters>60660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Training, Education and Study Leave (TESL) and Medical Education Expenses (MEE) for Staff Specialists</dc:title>
  <dc:subject>23;#</dc:subject>
  <dc:creator>Kerryn Hunter</dc:creator>
  <cp:lastModifiedBy>Hunter, Kerryn (Health)</cp:lastModifiedBy>
  <cp:revision>15</cp:revision>
  <cp:lastPrinted>2020-02-10T05:34:00Z</cp:lastPrinted>
  <dcterms:created xsi:type="dcterms:W3CDTF">2020-01-23T05:51:00Z</dcterms:created>
  <dcterms:modified xsi:type="dcterms:W3CDTF">2020-03-20T00:20:00Z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9" name="Manager Contact">
    <vt:lpwstr/>
  </property>
</Properties>
</file>